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suppressAutoHyphens/>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b/>
          <w:bCs/>
          <w:color w:val="auto"/>
          <w:sz w:val="52"/>
          <w:szCs w:val="44"/>
          <w:highlight w:val="none"/>
        </w:rPr>
      </w:pPr>
    </w:p>
    <w:p>
      <w:pPr>
        <w:pageBreakBefore w:val="0"/>
        <w:widowControl w:val="0"/>
        <w:suppressAutoHyphens/>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b/>
          <w:bCs/>
          <w:color w:val="auto"/>
          <w:sz w:val="52"/>
          <w:szCs w:val="44"/>
          <w:highlight w:val="none"/>
        </w:rPr>
      </w:pPr>
    </w:p>
    <w:p>
      <w:pPr>
        <w:pageBreakBefore w:val="0"/>
        <w:suppressAutoHyphens/>
        <w:kinsoku/>
        <w:wordWrap/>
        <w:overflowPunct/>
        <w:topLinePunct w:val="0"/>
        <w:autoSpaceDE/>
        <w:autoSpaceDN/>
        <w:bidi w:val="0"/>
        <w:adjustRightInd/>
        <w:spacing w:line="594" w:lineRule="exact"/>
        <w:jc w:val="center"/>
        <w:textAlignment w:val="auto"/>
        <w:outlineLvl w:val="9"/>
        <w:rPr>
          <w:rFonts w:hint="eastAsia" w:ascii="方正小标宋简体" w:hAnsi="方正小标宋简体" w:eastAsia="方正小标宋简体" w:cs="方正小标宋简体"/>
          <w:b/>
          <w:bCs/>
          <w:color w:val="auto"/>
          <w:sz w:val="52"/>
          <w:szCs w:val="44"/>
          <w:highlight w:val="none"/>
        </w:rPr>
      </w:pPr>
      <w:bookmarkStart w:id="0" w:name="_Toc1355"/>
      <w:r>
        <w:rPr>
          <w:rFonts w:hint="eastAsia" w:ascii="方正小标宋简体" w:hAnsi="方正小标宋简体" w:eastAsia="方正小标宋简体" w:cs="方正小标宋简体"/>
          <w:b/>
          <w:bCs/>
          <w:color w:val="auto"/>
          <w:sz w:val="52"/>
          <w:szCs w:val="44"/>
          <w:highlight w:val="none"/>
        </w:rPr>
        <w:t>泸州锦运煤业有限公司</w:t>
      </w:r>
      <w:r>
        <w:rPr>
          <w:rFonts w:hint="eastAsia" w:ascii="方正小标宋简体" w:hAnsi="方正小标宋简体" w:eastAsia="方正小标宋简体" w:cs="方正小标宋简体"/>
          <w:b/>
          <w:bCs/>
          <w:color w:val="auto"/>
          <w:sz w:val="52"/>
          <w:szCs w:val="44"/>
          <w:highlight w:val="none"/>
          <w:lang w:eastAsia="zh-CN"/>
        </w:rPr>
        <w:t>（</w:t>
      </w:r>
      <w:r>
        <w:rPr>
          <w:rFonts w:hint="eastAsia" w:ascii="方正小标宋简体" w:hAnsi="方正小标宋简体" w:eastAsia="方正小标宋简体" w:cs="方正小标宋简体"/>
          <w:b/>
          <w:bCs/>
          <w:color w:val="auto"/>
          <w:sz w:val="52"/>
          <w:szCs w:val="44"/>
          <w:highlight w:val="none"/>
        </w:rPr>
        <w:t>朱洞煤矿</w:t>
      </w:r>
      <w:r>
        <w:rPr>
          <w:rFonts w:hint="eastAsia" w:ascii="方正小标宋简体" w:hAnsi="方正小标宋简体" w:eastAsia="方正小标宋简体" w:cs="方正小标宋简体"/>
          <w:b/>
          <w:bCs/>
          <w:color w:val="auto"/>
          <w:sz w:val="52"/>
          <w:szCs w:val="44"/>
          <w:highlight w:val="none"/>
          <w:lang w:eastAsia="zh-CN"/>
        </w:rPr>
        <w:t>）</w:t>
      </w:r>
      <w:bookmarkEnd w:id="0"/>
    </w:p>
    <w:p>
      <w:pPr>
        <w:pageBreakBefore w:val="0"/>
        <w:suppressAutoHyphens/>
        <w:kinsoku/>
        <w:wordWrap/>
        <w:overflowPunct/>
        <w:topLinePunct w:val="0"/>
        <w:autoSpaceDE/>
        <w:autoSpaceDN/>
        <w:bidi w:val="0"/>
        <w:adjustRightInd/>
        <w:spacing w:line="594" w:lineRule="exact"/>
        <w:jc w:val="center"/>
        <w:textAlignment w:val="auto"/>
        <w:outlineLvl w:val="9"/>
        <w:rPr>
          <w:rFonts w:hint="eastAsia" w:ascii="方正小标宋简体" w:hAnsi="方正小标宋简体" w:eastAsia="方正小标宋简体" w:cs="方正小标宋简体"/>
          <w:b/>
          <w:bCs/>
          <w:color w:val="auto"/>
          <w:sz w:val="52"/>
          <w:szCs w:val="44"/>
          <w:highlight w:val="none"/>
        </w:rPr>
      </w:pPr>
      <w:r>
        <w:rPr>
          <w:rFonts w:hint="eastAsia" w:ascii="方正小标宋简体" w:hAnsi="方正小标宋简体" w:eastAsia="方正小标宋简体" w:cs="方正小标宋简体"/>
          <w:b/>
          <w:bCs/>
          <w:color w:val="auto"/>
          <w:sz w:val="52"/>
          <w:szCs w:val="44"/>
          <w:highlight w:val="none"/>
        </w:rPr>
        <w:t>各工种</w:t>
      </w:r>
      <w:r>
        <w:rPr>
          <w:rFonts w:hint="eastAsia" w:ascii="方正小标宋简体" w:hAnsi="方正小标宋简体" w:eastAsia="方正小标宋简体" w:cs="方正小标宋简体"/>
          <w:b/>
          <w:bCs/>
          <w:color w:val="auto"/>
          <w:sz w:val="52"/>
          <w:szCs w:val="44"/>
          <w:highlight w:val="none"/>
          <w:lang w:val="en-US" w:eastAsia="zh-CN"/>
        </w:rPr>
        <w:t>岗位风险</w:t>
      </w:r>
      <w:r>
        <w:rPr>
          <w:rFonts w:hint="eastAsia" w:ascii="方正小标宋简体" w:hAnsi="方正小标宋简体" w:eastAsia="方正小标宋简体" w:cs="方正小标宋简体"/>
          <w:b/>
          <w:bCs/>
          <w:color w:val="auto"/>
          <w:sz w:val="52"/>
          <w:szCs w:val="44"/>
          <w:highlight w:val="none"/>
        </w:rPr>
        <w:t>清单</w:t>
      </w:r>
    </w:p>
    <w:p>
      <w:pPr>
        <w:pageBreakBefore w:val="0"/>
        <w:suppressAutoHyphens/>
        <w:kinsoku/>
        <w:wordWrap/>
        <w:overflowPunct/>
        <w:topLinePunct w:val="0"/>
        <w:autoSpaceDE/>
        <w:autoSpaceDN/>
        <w:bidi w:val="0"/>
        <w:adjustRightInd/>
        <w:spacing w:line="594" w:lineRule="exact"/>
        <w:jc w:val="center"/>
        <w:textAlignment w:val="auto"/>
        <w:outlineLvl w:val="9"/>
        <w:rPr>
          <w:rFonts w:hint="eastAsia" w:ascii="仿宋_GB2312" w:hAnsi="仿宋_GB2312" w:eastAsia="仿宋_GB2312" w:cs="仿宋_GB2312"/>
          <w:b/>
          <w:color w:val="auto"/>
          <w:sz w:val="44"/>
          <w:szCs w:val="44"/>
          <w:highlight w:val="none"/>
        </w:rPr>
      </w:pPr>
    </w:p>
    <w:p>
      <w:pPr>
        <w:pageBreakBefore w:val="0"/>
        <w:suppressAutoHyphens/>
        <w:kinsoku/>
        <w:wordWrap/>
        <w:overflowPunct/>
        <w:topLinePunct w:val="0"/>
        <w:autoSpaceDE/>
        <w:autoSpaceDN/>
        <w:bidi w:val="0"/>
        <w:adjustRightInd/>
        <w:spacing w:line="594" w:lineRule="exact"/>
        <w:ind w:right="1416" w:rightChars="590"/>
        <w:jc w:val="center"/>
        <w:textAlignment w:val="auto"/>
        <w:outlineLvl w:val="9"/>
        <w:rPr>
          <w:rFonts w:hint="eastAsia" w:ascii="仿宋_GB2312" w:hAnsi="仿宋_GB2312" w:eastAsia="仿宋_GB2312" w:cs="仿宋_GB2312"/>
          <w:b/>
          <w:bCs/>
          <w:color w:val="auto"/>
          <w:sz w:val="32"/>
          <w:highlight w:val="none"/>
          <w:lang w:eastAsia="zh-CN"/>
        </w:rPr>
      </w:pPr>
      <w:r>
        <w:rPr>
          <w:rFonts w:hint="eastAsia" w:ascii="仿宋_GB2312" w:hAnsi="仿宋_GB2312" w:eastAsia="仿宋_GB2312" w:cs="仿宋_GB2312"/>
          <w:b/>
          <w:bCs/>
          <w:color w:val="auto"/>
          <w:sz w:val="32"/>
          <w:highlight w:val="none"/>
          <w:lang w:val="en-US" w:eastAsia="zh-CN"/>
        </w:rPr>
        <w:t xml:space="preserve">       </w:t>
      </w:r>
      <w:bookmarkStart w:id="1" w:name="_Toc8631"/>
      <w:r>
        <w:rPr>
          <w:rFonts w:hint="eastAsia" w:ascii="仿宋_GB2312" w:hAnsi="仿宋_GB2312" w:eastAsia="仿宋_GB2312" w:cs="仿宋_GB2312"/>
          <w:b/>
          <w:bCs/>
          <w:color w:val="auto"/>
          <w:sz w:val="32"/>
          <w:highlight w:val="none"/>
          <w:lang w:eastAsia="zh-CN"/>
        </w:rPr>
        <w:t>（</w:t>
      </w:r>
      <w:r>
        <w:rPr>
          <w:rFonts w:hint="eastAsia" w:ascii="仿宋_GB2312" w:hAnsi="仿宋_GB2312" w:eastAsia="仿宋_GB2312" w:cs="仿宋_GB2312"/>
          <w:b/>
          <w:bCs/>
          <w:color w:val="auto"/>
          <w:sz w:val="32"/>
          <w:highlight w:val="none"/>
          <w:lang w:val="en-US" w:eastAsia="zh-CN"/>
        </w:rPr>
        <w:t>2.0版</w:t>
      </w:r>
      <w:r>
        <w:rPr>
          <w:rFonts w:hint="eastAsia" w:ascii="仿宋_GB2312" w:hAnsi="仿宋_GB2312" w:eastAsia="仿宋_GB2312" w:cs="仿宋_GB2312"/>
          <w:b/>
          <w:bCs/>
          <w:color w:val="auto"/>
          <w:sz w:val="32"/>
          <w:highlight w:val="none"/>
          <w:lang w:eastAsia="zh-CN"/>
        </w:rPr>
        <w:t>）</w:t>
      </w:r>
      <w:bookmarkEnd w:id="1"/>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2"/>
        <w:pageBreakBefore w:val="0"/>
        <w:kinsoku/>
        <w:wordWrap/>
        <w:overflowPunct/>
        <w:topLinePunct w:val="0"/>
        <w:autoSpaceDE/>
        <w:autoSpaceDN/>
        <w:bidi w:val="0"/>
        <w:adjustRightInd/>
        <w:spacing w:line="594" w:lineRule="exact"/>
        <w:ind w:left="2400" w:hanging="1200"/>
        <w:textAlignment w:val="auto"/>
        <w:rPr>
          <w:rFonts w:hint="eastAsia" w:ascii="仿宋_GB2312" w:hAnsi="仿宋_GB2312" w:eastAsia="仿宋_GB2312" w:cs="仿宋_GB2312"/>
          <w:color w:val="auto"/>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2"/>
        <w:pageBreakBefore w:val="0"/>
        <w:kinsoku/>
        <w:wordWrap/>
        <w:overflowPunct/>
        <w:topLinePunct w:val="0"/>
        <w:autoSpaceDE/>
        <w:autoSpaceDN/>
        <w:bidi w:val="0"/>
        <w:adjustRightInd/>
        <w:spacing w:line="594" w:lineRule="exact"/>
        <w:ind w:left="2400" w:hanging="1200"/>
        <w:textAlignment w:val="auto"/>
        <w:rPr>
          <w:rFonts w:hint="eastAsia" w:ascii="仿宋_GB2312" w:hAnsi="仿宋_GB2312" w:eastAsia="仿宋_GB2312" w:cs="仿宋_GB2312"/>
          <w:color w:val="auto"/>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2"/>
        <w:pageBreakBefore w:val="0"/>
        <w:kinsoku/>
        <w:wordWrap/>
        <w:overflowPunct/>
        <w:topLinePunct w:val="0"/>
        <w:autoSpaceDE/>
        <w:autoSpaceDN/>
        <w:bidi w:val="0"/>
        <w:adjustRightInd/>
        <w:spacing w:line="594" w:lineRule="exact"/>
        <w:ind w:left="2400" w:hanging="1200"/>
        <w:textAlignment w:val="auto"/>
        <w:rPr>
          <w:rFonts w:hint="eastAsia" w:ascii="仿宋_GB2312" w:hAnsi="仿宋_GB2312" w:eastAsia="仿宋_GB2312" w:cs="仿宋_GB2312"/>
          <w:color w:val="auto"/>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2"/>
        <w:pageBreakBefore w:val="0"/>
        <w:kinsoku/>
        <w:wordWrap/>
        <w:overflowPunct/>
        <w:topLinePunct w:val="0"/>
        <w:autoSpaceDE/>
        <w:autoSpaceDN/>
        <w:bidi w:val="0"/>
        <w:adjustRightInd/>
        <w:spacing w:line="594" w:lineRule="exact"/>
        <w:ind w:left="2400" w:hanging="1200"/>
        <w:textAlignment w:val="auto"/>
        <w:rPr>
          <w:rFonts w:hint="eastAsia" w:ascii="仿宋_GB2312" w:hAnsi="仿宋_GB2312" w:eastAsia="仿宋_GB2312" w:cs="仿宋_GB2312"/>
          <w:color w:val="auto"/>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ageBreakBefore w:val="0"/>
        <w:widowControl w:val="0"/>
        <w:suppressAutoHyphens/>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b/>
          <w:bCs/>
          <w:color w:val="auto"/>
          <w:sz w:val="36"/>
          <w:highlight w:val="none"/>
        </w:rPr>
      </w:pPr>
    </w:p>
    <w:p>
      <w:pPr>
        <w:pStyle w:val="2"/>
        <w:pageBreakBefore w:val="0"/>
        <w:kinsoku/>
        <w:wordWrap/>
        <w:overflowPunct/>
        <w:topLinePunct w:val="0"/>
        <w:autoSpaceDE/>
        <w:autoSpaceDN/>
        <w:bidi w:val="0"/>
        <w:adjustRightInd/>
        <w:spacing w:line="594" w:lineRule="exact"/>
        <w:ind w:left="2400" w:hanging="1200"/>
        <w:textAlignment w:val="auto"/>
        <w:rPr>
          <w:rFonts w:hint="eastAsia" w:ascii="仿宋_GB2312" w:hAnsi="仿宋_GB2312" w:eastAsia="仿宋_GB2312" w:cs="仿宋_GB2312"/>
          <w:color w:val="auto"/>
          <w:highlight w:val="none"/>
        </w:rPr>
      </w:pPr>
    </w:p>
    <w:p>
      <w:pPr>
        <w:pStyle w:val="2"/>
        <w:pageBreakBefore w:val="0"/>
        <w:kinsoku/>
        <w:wordWrap/>
        <w:overflowPunct/>
        <w:topLinePunct w:val="0"/>
        <w:autoSpaceDE/>
        <w:autoSpaceDN/>
        <w:bidi w:val="0"/>
        <w:adjustRightInd/>
        <w:spacing w:line="594" w:lineRule="exact"/>
        <w:ind w:left="0" w:leftChars="0" w:firstLine="0" w:firstLineChars="0"/>
        <w:textAlignment w:val="auto"/>
        <w:rPr>
          <w:rFonts w:hint="eastAsia" w:ascii="仿宋_GB2312" w:hAnsi="仿宋_GB2312" w:eastAsia="仿宋_GB2312" w:cs="仿宋_GB2312"/>
          <w:color w:val="auto"/>
          <w:highlight w:val="none"/>
        </w:rPr>
      </w:pPr>
    </w:p>
    <w:p>
      <w:pPr>
        <w:pStyle w:val="3"/>
        <w:pageBreakBefore w:val="0"/>
        <w:kinsoku/>
        <w:wordWrap/>
        <w:overflowPunct/>
        <w:topLinePunct w:val="0"/>
        <w:autoSpaceDE/>
        <w:autoSpaceDN/>
        <w:bidi w:val="0"/>
        <w:adjustRightInd/>
        <w:spacing w:line="594" w:lineRule="exact"/>
        <w:jc w:val="both"/>
        <w:textAlignment w:val="auto"/>
        <w:rPr>
          <w:rFonts w:hint="eastAsia" w:ascii="仿宋_GB2312" w:hAnsi="仿宋_GB2312" w:eastAsia="仿宋_GB2312" w:cs="仿宋_GB2312"/>
          <w:color w:val="auto"/>
          <w:highlight w:val="none"/>
        </w:rPr>
      </w:pPr>
    </w:p>
    <w:p>
      <w:pPr>
        <w:pageBreakBefore w:val="0"/>
        <w:suppressAutoHyphens/>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b/>
          <w:color w:val="auto"/>
          <w:sz w:val="84"/>
          <w:szCs w:val="84"/>
          <w:highlight w:val="none"/>
        </w:rPr>
        <w:sectPr>
          <w:pgSz w:w="11907" w:h="16840"/>
          <w:pgMar w:top="1440" w:right="1576" w:bottom="1440" w:left="1576" w:header="851" w:footer="850" w:gutter="0"/>
          <w:cols w:space="0" w:num="1"/>
          <w:rtlGutter w:val="0"/>
          <w:docGrid w:linePitch="0" w:charSpace="0"/>
        </w:sectPr>
      </w:pPr>
      <w:r>
        <w:rPr>
          <w:rFonts w:hint="eastAsia" w:ascii="仿宋_GB2312" w:hAnsi="仿宋_GB2312" w:eastAsia="仿宋_GB2312" w:cs="仿宋_GB2312"/>
          <w:b/>
          <w:bCs/>
          <w:color w:val="auto"/>
          <w:sz w:val="32"/>
          <w:highlight w:val="none"/>
          <w:lang w:val="en-US" w:eastAsia="zh-CN"/>
        </w:rPr>
        <w:t>2023.08</w:t>
      </w:r>
    </w:p>
    <w:sdt>
      <w:sdtPr>
        <w:rPr>
          <w:rFonts w:hint="eastAsia" w:ascii="仿宋_GB2312" w:hAnsi="仿宋_GB2312" w:eastAsia="仿宋_GB2312" w:cs="仿宋_GB2312"/>
          <w:color w:val="auto"/>
          <w:kern w:val="0"/>
          <w:sz w:val="21"/>
          <w:szCs w:val="24"/>
          <w:highlight w:val="none"/>
          <w:lang w:val="en-US" w:eastAsia="zh-CN" w:bidi="ar-SA"/>
        </w:rPr>
        <w:id w:val="147456145"/>
        <w15:color w:val="DBDBDB"/>
        <w:docPartObj>
          <w:docPartGallery w:val="Table of Contents"/>
          <w:docPartUnique/>
        </w:docPartObj>
      </w:sdtPr>
      <w:sdtEndPr>
        <w:rPr>
          <w:rFonts w:hint="eastAsia" w:ascii="仿宋_GB2312" w:hAnsi="仿宋_GB2312" w:eastAsia="仿宋_GB2312" w:cs="仿宋_GB2312"/>
          <w:color w:val="auto"/>
          <w:kern w:val="0"/>
          <w:sz w:val="24"/>
          <w:szCs w:val="24"/>
          <w:highlight w:val="none"/>
          <w:lang w:val="en-US" w:eastAsia="zh-CN" w:bidi="ar-SA"/>
        </w:rPr>
      </w:sdtEndPr>
      <w:sdtContent>
        <w:p>
          <w:pPr>
            <w:pageBreakBefore w:val="0"/>
            <w:kinsoku/>
            <w:wordWrap/>
            <w:overflowPunct/>
            <w:topLinePunct w:val="0"/>
            <w:autoSpaceDE/>
            <w:autoSpaceDN/>
            <w:bidi w:val="0"/>
            <w:adjustRightInd/>
            <w:spacing w:line="594" w:lineRule="exact"/>
            <w:ind w:left="0" w:leftChars="0" w:right="0" w:rightChars="0" w:firstLine="0" w:firstLineChars="0"/>
            <w:jc w:val="center"/>
            <w:textAlignment w:val="auto"/>
            <w:rPr>
              <w:rFonts w:hint="eastAsia" w:ascii="仿宋_GB2312" w:hAnsi="仿宋_GB2312" w:eastAsia="仿宋_GB2312" w:cs="仿宋_GB2312"/>
              <w:b/>
              <w:bCs/>
              <w:color w:val="auto"/>
              <w:kern w:val="0"/>
              <w:sz w:val="28"/>
              <w:szCs w:val="28"/>
              <w:highlight w:val="none"/>
              <w:lang w:val="en-US" w:eastAsia="zh-CN" w:bidi="ar-SA"/>
            </w:rPr>
          </w:pPr>
          <w:bookmarkStart w:id="2" w:name="_Toc1031"/>
          <w:bookmarkStart w:id="3" w:name="_Toc16474"/>
          <w:bookmarkStart w:id="4" w:name="_Toc19449"/>
          <w:bookmarkStart w:id="5" w:name="_Toc8480"/>
          <w:bookmarkStart w:id="6" w:name="_Toc14775"/>
          <w:r>
            <w:rPr>
              <w:rFonts w:hint="eastAsia" w:ascii="仿宋_GB2312" w:hAnsi="仿宋_GB2312" w:eastAsia="仿宋_GB2312" w:cs="仿宋_GB2312"/>
              <w:b/>
              <w:bCs/>
              <w:color w:val="auto"/>
              <w:kern w:val="0"/>
              <w:sz w:val="28"/>
              <w:szCs w:val="28"/>
              <w:highlight w:val="none"/>
              <w:lang w:val="en-US" w:eastAsia="zh-CN" w:bidi="ar-SA"/>
            </w:rPr>
            <w:t>目 录</w:t>
          </w:r>
        </w:p>
        <w:p>
          <w:pPr>
            <w:pStyle w:val="22"/>
            <w:tabs>
              <w:tab w:val="right" w:leader="dot" w:pos="8306"/>
              <w:tab w:val="clear" w:pos="9628"/>
            </w:tabs>
          </w:pPr>
          <w:bookmarkStart w:id="123" w:name="_GoBack"/>
          <w:bookmarkEnd w:id="123"/>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color w:val="auto"/>
              <w:highlight w:val="none"/>
              <w:lang w:val="en-US" w:eastAsia="zh-CN"/>
            </w:rPr>
            <w:instrText xml:space="preserve">TOC \o "1-1" \h \u </w:instrText>
          </w:r>
          <w:r>
            <w:rPr>
              <w:rFonts w:hint="eastAsia" w:ascii="仿宋_GB2312" w:hAnsi="仿宋_GB2312" w:eastAsia="仿宋_GB2312" w:cs="仿宋_GB2312"/>
              <w:color w:val="auto"/>
              <w:highlight w:val="none"/>
              <w:lang w:val="en-US" w:eastAsia="zh-CN"/>
            </w:rPr>
            <w:fldChar w:fldCharType="separate"/>
          </w: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_Toc16560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highlight w:val="none"/>
            </w:rPr>
            <w:t>前 言</w:t>
          </w:r>
          <w:r>
            <w:tab/>
          </w:r>
          <w:r>
            <w:fldChar w:fldCharType="begin"/>
          </w:r>
          <w:r>
            <w:instrText xml:space="preserve"> PAGEREF _Toc16560 \h </w:instrText>
          </w:r>
          <w:r>
            <w:fldChar w:fldCharType="separate"/>
          </w:r>
          <w:r>
            <w:t>4</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_Toc11957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rPr>
            <w:t xml:space="preserve">一、 </w:t>
          </w:r>
          <w:r>
            <w:rPr>
              <w:rFonts w:hint="eastAsia" w:ascii="仿宋_GB2312" w:hAnsi="仿宋_GB2312" w:eastAsia="仿宋_GB2312" w:cs="仿宋_GB2312"/>
              <w:szCs w:val="28"/>
              <w:highlight w:val="none"/>
              <w:lang w:eastAsia="zh-CN"/>
            </w:rPr>
            <w:t>收浮煤</w:t>
          </w:r>
          <w:r>
            <w:rPr>
              <w:rFonts w:hint="eastAsia" w:ascii="仿宋_GB2312" w:hAnsi="仿宋_GB2312" w:eastAsia="仿宋_GB2312" w:cs="仿宋_GB2312"/>
              <w:szCs w:val="28"/>
              <w:highlight w:val="none"/>
            </w:rPr>
            <w:t>工</w:t>
          </w:r>
          <w:r>
            <w:tab/>
          </w:r>
          <w:r>
            <w:fldChar w:fldCharType="begin"/>
          </w:r>
          <w:r>
            <w:instrText xml:space="preserve"> PAGEREF _Toc11957 \h </w:instrText>
          </w:r>
          <w:r>
            <w:fldChar w:fldCharType="separate"/>
          </w:r>
          <w:r>
            <w:t>5</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_Toc15866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eastAsia="zh-CN"/>
            </w:rPr>
            <w:t xml:space="preserve">二、 </w:t>
          </w:r>
          <w:r>
            <w:rPr>
              <w:rFonts w:hint="eastAsia" w:ascii="仿宋_GB2312" w:hAnsi="仿宋_GB2312" w:eastAsia="仿宋_GB2312" w:cs="仿宋_GB2312"/>
              <w:szCs w:val="28"/>
              <w:highlight w:val="none"/>
              <w:lang w:eastAsia="zh-CN"/>
            </w:rPr>
            <w:t>采煤机司机</w:t>
          </w:r>
          <w:r>
            <w:tab/>
          </w:r>
          <w:r>
            <w:fldChar w:fldCharType="begin"/>
          </w:r>
          <w:r>
            <w:instrText xml:space="preserve"> PAGEREF _Toc15866 \h </w:instrText>
          </w:r>
          <w:r>
            <w:fldChar w:fldCharType="separate"/>
          </w:r>
          <w:r>
            <w:t>6</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_Toc30940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三、 </w:t>
          </w:r>
          <w:r>
            <w:rPr>
              <w:rFonts w:hint="eastAsia" w:ascii="仿宋_GB2312" w:hAnsi="仿宋_GB2312" w:eastAsia="仿宋_GB2312" w:cs="仿宋_GB2312"/>
              <w:szCs w:val="28"/>
              <w:highlight w:val="none"/>
              <w:lang w:val="en-US" w:eastAsia="zh-CN"/>
            </w:rPr>
            <w:t>刮板输送机司机</w:t>
          </w:r>
          <w:r>
            <w:tab/>
          </w:r>
          <w:r>
            <w:fldChar w:fldCharType="begin"/>
          </w:r>
          <w:r>
            <w:instrText xml:space="preserve"> PAGEREF _Toc30940 \h </w:instrText>
          </w:r>
          <w:r>
            <w:fldChar w:fldCharType="separate"/>
          </w:r>
          <w:r>
            <w:t>7</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_Toc28695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四、 </w:t>
          </w:r>
          <w:r>
            <w:rPr>
              <w:rFonts w:hint="eastAsia" w:ascii="仿宋_GB2312" w:hAnsi="仿宋_GB2312" w:eastAsia="仿宋_GB2312" w:cs="仿宋_GB2312"/>
              <w:szCs w:val="28"/>
              <w:highlight w:val="none"/>
              <w:lang w:val="en-US" w:eastAsia="zh-CN"/>
            </w:rPr>
            <w:t>移溜工</w:t>
          </w:r>
          <w:r>
            <w:tab/>
          </w:r>
          <w:r>
            <w:fldChar w:fldCharType="begin"/>
          </w:r>
          <w:r>
            <w:instrText xml:space="preserve"> PAGEREF _Toc28695 \h </w:instrText>
          </w:r>
          <w:r>
            <w:fldChar w:fldCharType="separate"/>
          </w:r>
          <w:r>
            <w:t>8</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_Toc11508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五、 </w:t>
          </w:r>
          <w:r>
            <w:rPr>
              <w:rFonts w:hint="eastAsia" w:ascii="仿宋_GB2312" w:hAnsi="仿宋_GB2312" w:eastAsia="仿宋_GB2312" w:cs="仿宋_GB2312"/>
              <w:szCs w:val="28"/>
              <w:highlight w:val="none"/>
              <w:lang w:val="en-US" w:eastAsia="zh-CN"/>
            </w:rPr>
            <w:t>移梁工</w:t>
          </w:r>
          <w:r>
            <w:tab/>
          </w:r>
          <w:r>
            <w:fldChar w:fldCharType="begin"/>
          </w:r>
          <w:r>
            <w:instrText xml:space="preserve"> PAGEREF _Toc11508 \h </w:instrText>
          </w:r>
          <w:r>
            <w:fldChar w:fldCharType="separate"/>
          </w:r>
          <w:r>
            <w:t>9</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_Toc35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六、 </w:t>
          </w:r>
          <w:r>
            <w:rPr>
              <w:rFonts w:hint="eastAsia" w:ascii="仿宋_GB2312" w:hAnsi="仿宋_GB2312" w:eastAsia="仿宋_GB2312" w:cs="仿宋_GB2312"/>
              <w:szCs w:val="28"/>
              <w:highlight w:val="none"/>
              <w:lang w:val="en-US" w:eastAsia="zh-CN"/>
            </w:rPr>
            <w:t>端头工</w:t>
          </w:r>
          <w:r>
            <w:tab/>
          </w:r>
          <w:r>
            <w:fldChar w:fldCharType="begin"/>
          </w:r>
          <w:r>
            <w:instrText xml:space="preserve"> PAGEREF _Toc35 \h </w:instrText>
          </w:r>
          <w:r>
            <w:fldChar w:fldCharType="separate"/>
          </w:r>
          <w:r>
            <w:t>10</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_Toc21746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七、 </w:t>
          </w:r>
          <w:r>
            <w:rPr>
              <w:rFonts w:hint="eastAsia" w:ascii="仿宋_GB2312" w:hAnsi="仿宋_GB2312" w:eastAsia="仿宋_GB2312" w:cs="仿宋_GB2312"/>
              <w:szCs w:val="28"/>
              <w:highlight w:val="none"/>
              <w:lang w:val="en-US" w:eastAsia="zh-CN"/>
            </w:rPr>
            <w:t>回柱工</w:t>
          </w:r>
          <w:r>
            <w:tab/>
          </w:r>
          <w:r>
            <w:fldChar w:fldCharType="begin"/>
          </w:r>
          <w:r>
            <w:instrText xml:space="preserve"> PAGEREF _Toc21746 \h </w:instrText>
          </w:r>
          <w:r>
            <w:fldChar w:fldCharType="separate"/>
          </w:r>
          <w:r>
            <w:t>11</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_Toc26725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八、 </w:t>
          </w:r>
          <w:r>
            <w:rPr>
              <w:rFonts w:hint="eastAsia" w:ascii="仿宋_GB2312" w:hAnsi="仿宋_GB2312" w:eastAsia="仿宋_GB2312" w:cs="仿宋_GB2312"/>
              <w:szCs w:val="28"/>
              <w:highlight w:val="none"/>
              <w:lang w:val="en-US" w:eastAsia="zh-CN"/>
            </w:rPr>
            <w:t>打眼工</w:t>
          </w:r>
          <w:r>
            <w:tab/>
          </w:r>
          <w:r>
            <w:fldChar w:fldCharType="begin"/>
          </w:r>
          <w:r>
            <w:instrText xml:space="preserve"> PAGEREF _Toc26725 \h </w:instrText>
          </w:r>
          <w:r>
            <w:fldChar w:fldCharType="separate"/>
          </w:r>
          <w:r>
            <w:t>12</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_Toc16793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九、 </w:t>
          </w:r>
          <w:r>
            <w:rPr>
              <w:rFonts w:hint="eastAsia" w:ascii="仿宋_GB2312" w:hAnsi="仿宋_GB2312" w:eastAsia="仿宋_GB2312" w:cs="仿宋_GB2312"/>
              <w:szCs w:val="28"/>
              <w:highlight w:val="none"/>
              <w:lang w:val="en-US" w:eastAsia="zh-CN"/>
            </w:rPr>
            <w:t>爆破工</w:t>
          </w:r>
          <w:r>
            <w:tab/>
          </w:r>
          <w:r>
            <w:fldChar w:fldCharType="begin"/>
          </w:r>
          <w:r>
            <w:instrText xml:space="preserve"> PAGEREF _Toc16793 \h </w:instrText>
          </w:r>
          <w:r>
            <w:fldChar w:fldCharType="separate"/>
          </w:r>
          <w:r>
            <w:t>14</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_Toc24514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十、 </w:t>
          </w:r>
          <w:r>
            <w:rPr>
              <w:rFonts w:hint="eastAsia" w:ascii="仿宋_GB2312" w:hAnsi="仿宋_GB2312" w:eastAsia="仿宋_GB2312" w:cs="仿宋_GB2312"/>
              <w:szCs w:val="28"/>
              <w:highlight w:val="none"/>
              <w:lang w:val="en-US" w:eastAsia="zh-CN"/>
            </w:rPr>
            <w:t>锚杆（索）支护工</w:t>
          </w:r>
          <w:r>
            <w:tab/>
          </w:r>
          <w:r>
            <w:fldChar w:fldCharType="begin"/>
          </w:r>
          <w:r>
            <w:instrText xml:space="preserve"> PAGEREF _Toc24514 \h </w:instrText>
          </w:r>
          <w:r>
            <w:fldChar w:fldCharType="separate"/>
          </w:r>
          <w:r>
            <w:t>16</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_Toc6824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十一、 </w:t>
          </w:r>
          <w:r>
            <w:rPr>
              <w:rFonts w:hint="eastAsia" w:ascii="仿宋_GB2312" w:hAnsi="仿宋_GB2312" w:eastAsia="仿宋_GB2312" w:cs="仿宋_GB2312"/>
              <w:szCs w:val="28"/>
              <w:highlight w:val="none"/>
              <w:lang w:val="en-US" w:eastAsia="zh-CN"/>
            </w:rPr>
            <w:t>耙装机司机</w:t>
          </w:r>
          <w:r>
            <w:tab/>
          </w:r>
          <w:r>
            <w:fldChar w:fldCharType="begin"/>
          </w:r>
          <w:r>
            <w:instrText xml:space="preserve"> PAGEREF _Toc6824 \h </w:instrText>
          </w:r>
          <w:r>
            <w:fldChar w:fldCharType="separate"/>
          </w:r>
          <w:r>
            <w:t>17</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_Toc12738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十二、 </w:t>
          </w:r>
          <w:r>
            <w:rPr>
              <w:rFonts w:hint="eastAsia" w:ascii="仿宋_GB2312" w:hAnsi="仿宋_GB2312" w:eastAsia="仿宋_GB2312" w:cs="仿宋_GB2312"/>
              <w:szCs w:val="28"/>
              <w:highlight w:val="none"/>
              <w:lang w:val="en-US" w:eastAsia="zh-CN"/>
            </w:rPr>
            <w:t>立爪式耙砂机司机</w:t>
          </w:r>
          <w:r>
            <w:tab/>
          </w:r>
          <w:r>
            <w:fldChar w:fldCharType="begin"/>
          </w:r>
          <w:r>
            <w:instrText xml:space="preserve"> PAGEREF _Toc12738 \h </w:instrText>
          </w:r>
          <w:r>
            <w:fldChar w:fldCharType="separate"/>
          </w:r>
          <w:r>
            <w:t>19</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_Toc15679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十三、 </w:t>
          </w:r>
          <w:r>
            <w:rPr>
              <w:rFonts w:hint="eastAsia" w:ascii="仿宋_GB2312" w:hAnsi="仿宋_GB2312" w:eastAsia="仿宋_GB2312" w:cs="仿宋_GB2312"/>
              <w:szCs w:val="28"/>
              <w:highlight w:val="none"/>
              <w:lang w:val="en-US" w:eastAsia="zh-CN"/>
            </w:rPr>
            <w:t>皮带输送机司机</w:t>
          </w:r>
          <w:r>
            <w:tab/>
          </w:r>
          <w:r>
            <w:fldChar w:fldCharType="begin"/>
          </w:r>
          <w:r>
            <w:instrText xml:space="preserve"> PAGEREF _Toc15679 \h </w:instrText>
          </w:r>
          <w:r>
            <w:fldChar w:fldCharType="separate"/>
          </w:r>
          <w:r>
            <w:t>20</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_Toc28632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十四、 </w:t>
          </w:r>
          <w:r>
            <w:rPr>
              <w:rFonts w:hint="eastAsia" w:ascii="仿宋_GB2312" w:hAnsi="仿宋_GB2312" w:eastAsia="仿宋_GB2312" w:cs="仿宋_GB2312"/>
              <w:szCs w:val="28"/>
              <w:highlight w:val="none"/>
              <w:lang w:val="en-US" w:eastAsia="zh-CN"/>
            </w:rPr>
            <w:t>变（配）电工</w:t>
          </w:r>
          <w:r>
            <w:tab/>
          </w:r>
          <w:r>
            <w:fldChar w:fldCharType="begin"/>
          </w:r>
          <w:r>
            <w:instrText xml:space="preserve"> PAGEREF _Toc28632 \h </w:instrText>
          </w:r>
          <w:r>
            <w:fldChar w:fldCharType="separate"/>
          </w:r>
          <w:r>
            <w:t>21</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_Toc17042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十五、 </w:t>
          </w:r>
          <w:r>
            <w:rPr>
              <w:rFonts w:hint="eastAsia" w:ascii="仿宋_GB2312" w:hAnsi="仿宋_GB2312" w:eastAsia="仿宋_GB2312" w:cs="仿宋_GB2312"/>
              <w:szCs w:val="28"/>
              <w:highlight w:val="none"/>
              <w:lang w:val="en-US" w:eastAsia="zh-CN"/>
            </w:rPr>
            <w:t>提升绞车司机</w:t>
          </w:r>
          <w:r>
            <w:tab/>
          </w:r>
          <w:r>
            <w:fldChar w:fldCharType="begin"/>
          </w:r>
          <w:r>
            <w:instrText xml:space="preserve"> PAGEREF _Toc17042 \h </w:instrText>
          </w:r>
          <w:r>
            <w:fldChar w:fldCharType="separate"/>
          </w:r>
          <w:r>
            <w:t>22</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_Toc3526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十六、 </w:t>
          </w:r>
          <w:r>
            <w:rPr>
              <w:rFonts w:hint="eastAsia" w:ascii="仿宋_GB2312" w:hAnsi="仿宋_GB2312" w:eastAsia="仿宋_GB2312" w:cs="仿宋_GB2312"/>
              <w:szCs w:val="28"/>
              <w:highlight w:val="none"/>
              <w:lang w:val="en-US" w:eastAsia="zh-CN"/>
            </w:rPr>
            <w:t>主要通风机司机</w:t>
          </w:r>
          <w:r>
            <w:tab/>
          </w:r>
          <w:r>
            <w:fldChar w:fldCharType="begin"/>
          </w:r>
          <w:r>
            <w:instrText xml:space="preserve"> PAGEREF _Toc3526 \h </w:instrText>
          </w:r>
          <w:r>
            <w:fldChar w:fldCharType="separate"/>
          </w:r>
          <w:r>
            <w:t>23</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_Toc6445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十七、 </w:t>
          </w:r>
          <w:r>
            <w:rPr>
              <w:rFonts w:hint="eastAsia" w:ascii="仿宋_GB2312" w:hAnsi="仿宋_GB2312" w:eastAsia="仿宋_GB2312" w:cs="仿宋_GB2312"/>
              <w:szCs w:val="28"/>
              <w:highlight w:val="none"/>
              <w:lang w:val="en-US" w:eastAsia="zh-CN"/>
            </w:rPr>
            <w:t>主排水泵司机</w:t>
          </w:r>
          <w:r>
            <w:tab/>
          </w:r>
          <w:r>
            <w:fldChar w:fldCharType="begin"/>
          </w:r>
          <w:r>
            <w:instrText xml:space="preserve"> PAGEREF _Toc6445 \h </w:instrText>
          </w:r>
          <w:r>
            <w:fldChar w:fldCharType="separate"/>
          </w:r>
          <w:r>
            <w:t>25</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_Toc19037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十八、 </w:t>
          </w:r>
          <w:r>
            <w:rPr>
              <w:rFonts w:hint="eastAsia" w:ascii="仿宋_GB2312" w:hAnsi="仿宋_GB2312" w:eastAsia="仿宋_GB2312" w:cs="仿宋_GB2312"/>
              <w:szCs w:val="28"/>
              <w:highlight w:val="none"/>
              <w:lang w:val="en-US" w:eastAsia="zh-CN"/>
            </w:rPr>
            <w:t>空压机司机</w:t>
          </w:r>
          <w:r>
            <w:tab/>
          </w:r>
          <w:r>
            <w:fldChar w:fldCharType="begin"/>
          </w:r>
          <w:r>
            <w:instrText xml:space="preserve"> PAGEREF _Toc19037 \h </w:instrText>
          </w:r>
          <w:r>
            <w:fldChar w:fldCharType="separate"/>
          </w:r>
          <w:r>
            <w:t>26</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_Toc11600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十九、 </w:t>
          </w:r>
          <w:r>
            <w:rPr>
              <w:rFonts w:hint="eastAsia" w:ascii="仿宋_GB2312" w:hAnsi="仿宋_GB2312" w:eastAsia="仿宋_GB2312" w:cs="仿宋_GB2312"/>
              <w:szCs w:val="28"/>
              <w:highlight w:val="none"/>
              <w:lang w:val="en-US" w:eastAsia="zh-CN"/>
            </w:rPr>
            <w:t>电钳工</w:t>
          </w:r>
          <w:r>
            <w:tab/>
          </w:r>
          <w:r>
            <w:fldChar w:fldCharType="begin"/>
          </w:r>
          <w:r>
            <w:instrText xml:space="preserve"> PAGEREF _Toc11600 \h </w:instrText>
          </w:r>
          <w:r>
            <w:fldChar w:fldCharType="separate"/>
          </w:r>
          <w:r>
            <w:t>27</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_Toc3807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二十、 </w:t>
          </w:r>
          <w:r>
            <w:rPr>
              <w:rFonts w:hint="eastAsia" w:ascii="仿宋_GB2312" w:hAnsi="仿宋_GB2312" w:eastAsia="仿宋_GB2312" w:cs="仿宋_GB2312"/>
              <w:szCs w:val="28"/>
              <w:highlight w:val="none"/>
              <w:lang w:val="en-US" w:eastAsia="zh-CN"/>
            </w:rPr>
            <w:t>电、气焊工</w:t>
          </w:r>
          <w:r>
            <w:tab/>
          </w:r>
          <w:r>
            <w:fldChar w:fldCharType="begin"/>
          </w:r>
          <w:r>
            <w:instrText xml:space="preserve"> PAGEREF _Toc3807 \h </w:instrText>
          </w:r>
          <w:r>
            <w:fldChar w:fldCharType="separate"/>
          </w:r>
          <w:r>
            <w:t>29</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_Toc16683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二十一、 </w:t>
          </w:r>
          <w:r>
            <w:rPr>
              <w:rFonts w:hint="eastAsia" w:ascii="仿宋_GB2312" w:hAnsi="仿宋_GB2312" w:eastAsia="仿宋_GB2312" w:cs="仿宋_GB2312"/>
              <w:szCs w:val="28"/>
              <w:highlight w:val="none"/>
              <w:lang w:val="en-US" w:eastAsia="zh-CN"/>
            </w:rPr>
            <w:t>信号把钩工</w:t>
          </w:r>
          <w:r>
            <w:tab/>
          </w:r>
          <w:r>
            <w:fldChar w:fldCharType="begin"/>
          </w:r>
          <w:r>
            <w:instrText xml:space="preserve"> PAGEREF _Toc16683 \h </w:instrText>
          </w:r>
          <w:r>
            <w:fldChar w:fldCharType="separate"/>
          </w:r>
          <w:r>
            <w:t>31</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_Toc717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二十二、 </w:t>
          </w:r>
          <w:r>
            <w:rPr>
              <w:rFonts w:hint="eastAsia" w:ascii="仿宋_GB2312" w:hAnsi="仿宋_GB2312" w:eastAsia="仿宋_GB2312" w:cs="仿宋_GB2312"/>
              <w:szCs w:val="28"/>
              <w:highlight w:val="none"/>
              <w:lang w:val="en-US" w:eastAsia="zh-CN"/>
            </w:rPr>
            <w:t>机车司机</w:t>
          </w:r>
          <w:r>
            <w:tab/>
          </w:r>
          <w:r>
            <w:fldChar w:fldCharType="begin"/>
          </w:r>
          <w:r>
            <w:instrText xml:space="preserve"> PAGEREF _Toc717 \h </w:instrText>
          </w:r>
          <w:r>
            <w:fldChar w:fldCharType="separate"/>
          </w:r>
          <w:r>
            <w:t>32</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_Toc23558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二十三、 </w:t>
          </w:r>
          <w:r>
            <w:rPr>
              <w:rFonts w:hint="eastAsia" w:ascii="仿宋_GB2312" w:hAnsi="仿宋_GB2312" w:eastAsia="仿宋_GB2312" w:cs="仿宋_GB2312"/>
              <w:szCs w:val="28"/>
              <w:highlight w:val="none"/>
              <w:lang w:val="en-US" w:eastAsia="zh-CN"/>
            </w:rPr>
            <w:t>机车蓄电池充电工（地面）</w:t>
          </w:r>
          <w:r>
            <w:tab/>
          </w:r>
          <w:r>
            <w:fldChar w:fldCharType="begin"/>
          </w:r>
          <w:r>
            <w:instrText xml:space="preserve"> PAGEREF _Toc23558 \h </w:instrText>
          </w:r>
          <w:r>
            <w:fldChar w:fldCharType="separate"/>
          </w:r>
          <w:r>
            <w:t>33</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_Toc16115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二十四、 </w:t>
          </w:r>
          <w:r>
            <w:rPr>
              <w:rFonts w:hint="eastAsia" w:ascii="仿宋_GB2312" w:hAnsi="仿宋_GB2312" w:eastAsia="仿宋_GB2312" w:cs="仿宋_GB2312"/>
              <w:szCs w:val="28"/>
              <w:highlight w:val="none"/>
              <w:lang w:val="en-US" w:eastAsia="zh-CN"/>
            </w:rPr>
            <w:t>轨道安装（维护）工</w:t>
          </w:r>
          <w:r>
            <w:tab/>
          </w:r>
          <w:r>
            <w:fldChar w:fldCharType="begin"/>
          </w:r>
          <w:r>
            <w:instrText xml:space="preserve"> PAGEREF _Toc16115 \h </w:instrText>
          </w:r>
          <w:r>
            <w:fldChar w:fldCharType="separate"/>
          </w:r>
          <w:r>
            <w:t>34</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_Toc12181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二十五、 </w:t>
          </w:r>
          <w:r>
            <w:rPr>
              <w:rFonts w:hint="eastAsia" w:ascii="仿宋_GB2312" w:hAnsi="仿宋_GB2312" w:eastAsia="仿宋_GB2312" w:cs="仿宋_GB2312"/>
              <w:szCs w:val="28"/>
              <w:highlight w:val="none"/>
              <w:lang w:val="en-US" w:eastAsia="zh-CN"/>
            </w:rPr>
            <w:t>给煤机司机</w:t>
          </w:r>
          <w:r>
            <w:tab/>
          </w:r>
          <w:r>
            <w:fldChar w:fldCharType="begin"/>
          </w:r>
          <w:r>
            <w:instrText xml:space="preserve"> PAGEREF _Toc12181 \h </w:instrText>
          </w:r>
          <w:r>
            <w:fldChar w:fldCharType="separate"/>
          </w:r>
          <w:r>
            <w:t>35</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_Toc8675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二十六、 </w:t>
          </w:r>
          <w:r>
            <w:rPr>
              <w:rFonts w:hint="eastAsia" w:ascii="仿宋_GB2312" w:hAnsi="仿宋_GB2312" w:eastAsia="仿宋_GB2312" w:cs="仿宋_GB2312"/>
              <w:szCs w:val="28"/>
              <w:highlight w:val="none"/>
              <w:lang w:val="en-US" w:eastAsia="zh-CN"/>
            </w:rPr>
            <w:t>木工</w:t>
          </w:r>
          <w:r>
            <w:tab/>
          </w:r>
          <w:r>
            <w:fldChar w:fldCharType="begin"/>
          </w:r>
          <w:r>
            <w:instrText xml:space="preserve"> PAGEREF _Toc8675 \h </w:instrText>
          </w:r>
          <w:r>
            <w:fldChar w:fldCharType="separate"/>
          </w:r>
          <w:r>
            <w:t>36</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_Toc3340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二十七、 </w:t>
          </w:r>
          <w:r>
            <w:rPr>
              <w:rFonts w:hint="eastAsia" w:ascii="仿宋_GB2312" w:hAnsi="仿宋_GB2312" w:eastAsia="仿宋_GB2312" w:cs="仿宋_GB2312"/>
              <w:szCs w:val="28"/>
              <w:highlight w:val="none"/>
              <w:lang w:val="en-US" w:eastAsia="zh-CN"/>
            </w:rPr>
            <w:t>测风员</w:t>
          </w:r>
          <w:r>
            <w:tab/>
          </w:r>
          <w:r>
            <w:fldChar w:fldCharType="begin"/>
          </w:r>
          <w:r>
            <w:instrText xml:space="preserve"> PAGEREF _Toc3340 \h </w:instrText>
          </w:r>
          <w:r>
            <w:fldChar w:fldCharType="separate"/>
          </w:r>
          <w:r>
            <w:t>37</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_Toc6470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二十八、 </w:t>
          </w:r>
          <w:r>
            <w:rPr>
              <w:rFonts w:hint="eastAsia" w:ascii="仿宋_GB2312" w:hAnsi="仿宋_GB2312" w:eastAsia="仿宋_GB2312" w:cs="仿宋_GB2312"/>
              <w:szCs w:val="28"/>
              <w:highlight w:val="none"/>
              <w:lang w:val="en-US" w:eastAsia="zh-CN"/>
            </w:rPr>
            <w:t>瓦斯检查工</w:t>
          </w:r>
          <w:r>
            <w:tab/>
          </w:r>
          <w:r>
            <w:fldChar w:fldCharType="begin"/>
          </w:r>
          <w:r>
            <w:instrText xml:space="preserve"> PAGEREF _Toc6470 \h </w:instrText>
          </w:r>
          <w:r>
            <w:fldChar w:fldCharType="separate"/>
          </w:r>
          <w:r>
            <w:t>38</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_Toc4013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二十九、 </w:t>
          </w:r>
          <w:r>
            <w:rPr>
              <w:rFonts w:hint="eastAsia" w:ascii="仿宋_GB2312" w:hAnsi="仿宋_GB2312" w:eastAsia="仿宋_GB2312" w:cs="仿宋_GB2312"/>
              <w:szCs w:val="28"/>
              <w:highlight w:val="none"/>
              <w:lang w:val="en-US" w:eastAsia="zh-CN"/>
            </w:rPr>
            <w:t>监测电工</w:t>
          </w:r>
          <w:r>
            <w:tab/>
          </w:r>
          <w:r>
            <w:fldChar w:fldCharType="begin"/>
          </w:r>
          <w:r>
            <w:instrText xml:space="preserve"> PAGEREF _Toc4013 \h </w:instrText>
          </w:r>
          <w:r>
            <w:fldChar w:fldCharType="separate"/>
          </w:r>
          <w:r>
            <w:t>39</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_Toc3748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三十、 </w:t>
          </w:r>
          <w:r>
            <w:rPr>
              <w:rFonts w:hint="eastAsia" w:ascii="仿宋_GB2312" w:hAnsi="仿宋_GB2312" w:eastAsia="仿宋_GB2312" w:cs="仿宋_GB2312"/>
              <w:szCs w:val="28"/>
              <w:highlight w:val="none"/>
              <w:lang w:val="en-US" w:eastAsia="zh-CN"/>
            </w:rPr>
            <w:t>瓦斯抽放检测工</w:t>
          </w:r>
          <w:r>
            <w:tab/>
          </w:r>
          <w:r>
            <w:fldChar w:fldCharType="begin"/>
          </w:r>
          <w:r>
            <w:instrText xml:space="preserve"> PAGEREF _Toc3748 \h </w:instrText>
          </w:r>
          <w:r>
            <w:fldChar w:fldCharType="separate"/>
          </w:r>
          <w:r>
            <w:t>41</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_Toc4326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三十一、 </w:t>
          </w:r>
          <w:r>
            <w:rPr>
              <w:rFonts w:hint="eastAsia" w:ascii="仿宋_GB2312" w:hAnsi="仿宋_GB2312" w:eastAsia="仿宋_GB2312" w:cs="仿宋_GB2312"/>
              <w:szCs w:val="28"/>
              <w:highlight w:val="none"/>
              <w:lang w:val="en-US" w:eastAsia="zh-CN"/>
            </w:rPr>
            <w:t>瓦斯抽放泵站司机</w:t>
          </w:r>
          <w:r>
            <w:tab/>
          </w:r>
          <w:r>
            <w:fldChar w:fldCharType="begin"/>
          </w:r>
          <w:r>
            <w:instrText xml:space="preserve"> PAGEREF _Toc4326 \h </w:instrText>
          </w:r>
          <w:r>
            <w:fldChar w:fldCharType="separate"/>
          </w:r>
          <w:r>
            <w:t>42</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_Toc23453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三十二、 </w:t>
          </w:r>
          <w:r>
            <w:rPr>
              <w:rFonts w:hint="eastAsia" w:ascii="仿宋_GB2312" w:hAnsi="仿宋_GB2312" w:eastAsia="仿宋_GB2312" w:cs="仿宋_GB2312"/>
              <w:szCs w:val="28"/>
              <w:highlight w:val="none"/>
              <w:lang w:val="en-US" w:eastAsia="zh-CN"/>
            </w:rPr>
            <w:t>测尘工</w:t>
          </w:r>
          <w:r>
            <w:tab/>
          </w:r>
          <w:r>
            <w:fldChar w:fldCharType="begin"/>
          </w:r>
          <w:r>
            <w:instrText xml:space="preserve"> PAGEREF _Toc23453 \h </w:instrText>
          </w:r>
          <w:r>
            <w:fldChar w:fldCharType="separate"/>
          </w:r>
          <w:r>
            <w:t>43</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_Toc23093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三十三、 </w:t>
          </w:r>
          <w:r>
            <w:rPr>
              <w:rFonts w:hint="eastAsia" w:ascii="仿宋_GB2312" w:hAnsi="仿宋_GB2312" w:eastAsia="仿宋_GB2312" w:cs="仿宋_GB2312"/>
              <w:szCs w:val="28"/>
              <w:highlight w:val="none"/>
              <w:lang w:val="en-US" w:eastAsia="zh-CN"/>
            </w:rPr>
            <w:t>监测监控值班员</w:t>
          </w:r>
          <w:r>
            <w:tab/>
          </w:r>
          <w:r>
            <w:fldChar w:fldCharType="begin"/>
          </w:r>
          <w:r>
            <w:instrText xml:space="preserve"> PAGEREF _Toc23093 \h </w:instrText>
          </w:r>
          <w:r>
            <w:fldChar w:fldCharType="separate"/>
          </w:r>
          <w:r>
            <w:t>44</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_Toc2208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三十五、 </w:t>
          </w:r>
          <w:r>
            <w:rPr>
              <w:rFonts w:hint="eastAsia" w:ascii="仿宋_GB2312" w:hAnsi="仿宋_GB2312" w:eastAsia="仿宋_GB2312" w:cs="仿宋_GB2312"/>
              <w:szCs w:val="28"/>
              <w:highlight w:val="none"/>
              <w:lang w:val="en-US" w:eastAsia="zh-CN"/>
            </w:rPr>
            <w:t>探放水工</w:t>
          </w:r>
          <w:r>
            <w:tab/>
          </w:r>
          <w:r>
            <w:fldChar w:fldCharType="begin"/>
          </w:r>
          <w:r>
            <w:instrText xml:space="preserve"> PAGEREF _Toc2208 \h </w:instrText>
          </w:r>
          <w:r>
            <w:fldChar w:fldCharType="separate"/>
          </w:r>
          <w:r>
            <w:t>47</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_Toc27510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三十六、 </w:t>
          </w:r>
          <w:r>
            <w:rPr>
              <w:rFonts w:hint="eastAsia" w:ascii="仿宋_GB2312" w:hAnsi="仿宋_GB2312" w:eastAsia="仿宋_GB2312" w:cs="仿宋_GB2312"/>
              <w:szCs w:val="28"/>
              <w:highlight w:val="none"/>
              <w:lang w:val="en-US" w:eastAsia="zh-CN"/>
            </w:rPr>
            <w:t>风选操作工</w:t>
          </w:r>
          <w:r>
            <w:tab/>
          </w:r>
          <w:r>
            <w:fldChar w:fldCharType="begin"/>
          </w:r>
          <w:r>
            <w:instrText xml:space="preserve"> PAGEREF _Toc27510 \h </w:instrText>
          </w:r>
          <w:r>
            <w:fldChar w:fldCharType="separate"/>
          </w:r>
          <w:r>
            <w:t>49</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_Toc29348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三十七、 </w:t>
          </w:r>
          <w:r>
            <w:rPr>
              <w:rFonts w:hint="eastAsia" w:ascii="仿宋_GB2312" w:hAnsi="仿宋_GB2312" w:eastAsia="仿宋_GB2312" w:cs="仿宋_GB2312"/>
              <w:szCs w:val="28"/>
              <w:highlight w:val="none"/>
              <w:lang w:val="en-US" w:eastAsia="zh-CN"/>
            </w:rPr>
            <w:t>装载机司机</w:t>
          </w:r>
          <w:r>
            <w:tab/>
          </w:r>
          <w:r>
            <w:fldChar w:fldCharType="begin"/>
          </w:r>
          <w:r>
            <w:instrText xml:space="preserve"> PAGEREF _Toc29348 \h </w:instrText>
          </w:r>
          <w:r>
            <w:fldChar w:fldCharType="separate"/>
          </w:r>
          <w:r>
            <w:t>50</w:t>
          </w:r>
          <w:r>
            <w:fldChar w:fldCharType="end"/>
          </w:r>
          <w:r>
            <w:rPr>
              <w:rFonts w:hint="eastAsia" w:ascii="仿宋_GB2312" w:hAnsi="仿宋_GB2312" w:eastAsia="仿宋_GB2312" w:cs="仿宋_GB2312"/>
              <w:color w:val="auto"/>
              <w:highlight w:val="none"/>
              <w:lang w:val="en-US" w:eastAsia="zh-CN"/>
            </w:rPr>
            <w:fldChar w:fldCharType="end"/>
          </w:r>
        </w:p>
        <w:p>
          <w:pPr>
            <w:pStyle w:val="22"/>
            <w:tabs>
              <w:tab w:val="right" w:leader="dot" w:pos="8306"/>
              <w:tab w:val="clear" w:pos="9628"/>
            </w:tabs>
          </w:pPr>
          <w:r>
            <w:rPr>
              <w:rFonts w:hint="eastAsia" w:ascii="仿宋_GB2312" w:hAnsi="仿宋_GB2312" w:eastAsia="仿宋_GB2312" w:cs="仿宋_GB2312"/>
              <w:color w:val="auto"/>
              <w:highlight w:val="none"/>
              <w:lang w:val="en-US" w:eastAsia="zh-CN"/>
            </w:rPr>
            <w:fldChar w:fldCharType="begin"/>
          </w:r>
          <w:r>
            <w:rPr>
              <w:rFonts w:hint="eastAsia" w:ascii="仿宋_GB2312" w:hAnsi="仿宋_GB2312" w:eastAsia="仿宋_GB2312" w:cs="仿宋_GB2312"/>
              <w:highlight w:val="none"/>
              <w:lang w:val="en-US" w:eastAsia="zh-CN"/>
            </w:rPr>
            <w:instrText xml:space="preserve"> HYPERLINK \l _Toc8254 </w:instrText>
          </w:r>
          <w:r>
            <w:rPr>
              <w:rFonts w:hint="eastAsia" w:ascii="仿宋_GB2312" w:hAnsi="仿宋_GB2312" w:eastAsia="仿宋_GB2312" w:cs="仿宋_GB2312"/>
              <w:highlight w:val="none"/>
              <w:lang w:val="en-US" w:eastAsia="zh-CN"/>
            </w:rPr>
            <w:fldChar w:fldCharType="separate"/>
          </w:r>
          <w:r>
            <w:rPr>
              <w:rFonts w:hint="eastAsia" w:ascii="仿宋_GB2312" w:hAnsi="仿宋_GB2312" w:eastAsia="仿宋_GB2312" w:cs="仿宋_GB2312"/>
              <w:szCs w:val="28"/>
              <w:lang w:val="en-US" w:eastAsia="zh-CN"/>
            </w:rPr>
            <w:t xml:space="preserve">三十八、 </w:t>
          </w:r>
          <w:r>
            <w:rPr>
              <w:rFonts w:hint="eastAsia" w:ascii="仿宋_GB2312" w:hAnsi="仿宋_GB2312" w:eastAsia="仿宋_GB2312" w:cs="仿宋_GB2312"/>
              <w:szCs w:val="28"/>
              <w:highlight w:val="none"/>
              <w:lang w:val="en-US" w:eastAsia="zh-CN"/>
            </w:rPr>
            <w:t>柴油发电机司机</w:t>
          </w:r>
          <w:r>
            <w:tab/>
          </w:r>
          <w:r>
            <w:fldChar w:fldCharType="begin"/>
          </w:r>
          <w:r>
            <w:instrText xml:space="preserve"> PAGEREF _Toc8254 \h </w:instrText>
          </w:r>
          <w:r>
            <w:fldChar w:fldCharType="separate"/>
          </w:r>
          <w:r>
            <w:t>51</w:t>
          </w:r>
          <w:r>
            <w:fldChar w:fldCharType="end"/>
          </w:r>
          <w:r>
            <w:rPr>
              <w:rFonts w:hint="eastAsia" w:ascii="仿宋_GB2312" w:hAnsi="仿宋_GB2312" w:eastAsia="仿宋_GB2312" w:cs="仿宋_GB2312"/>
              <w:color w:val="auto"/>
              <w:highlight w:val="none"/>
              <w:lang w:val="en-US" w:eastAsia="zh-CN"/>
            </w:rPr>
            <w:fldChar w:fldCharType="end"/>
          </w: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fldChar w:fldCharType="end"/>
          </w:r>
        </w:p>
      </w:sdtContent>
    </w:sdt>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5"/>
        <w:pageBreakBefore w:val="0"/>
        <w:kinsoku/>
        <w:wordWrap/>
        <w:overflowPunct/>
        <w:topLinePunct w:val="0"/>
        <w:autoSpaceDE/>
        <w:autoSpaceDN/>
        <w:bidi w:val="0"/>
        <w:adjustRightInd/>
        <w:spacing w:before="0" w:after="0" w:line="594" w:lineRule="exact"/>
        <w:jc w:val="center"/>
        <w:textAlignment w:val="auto"/>
        <w:outlineLvl w:val="0"/>
        <w:rPr>
          <w:rFonts w:hint="eastAsia" w:ascii="仿宋_GB2312" w:hAnsi="仿宋_GB2312" w:eastAsia="仿宋_GB2312" w:cs="仿宋_GB2312"/>
          <w:color w:val="auto"/>
          <w:sz w:val="28"/>
          <w:szCs w:val="28"/>
          <w:highlight w:val="none"/>
        </w:rPr>
      </w:pPr>
      <w:bookmarkStart w:id="7" w:name="_Toc16560"/>
      <w:r>
        <w:rPr>
          <w:rFonts w:hint="eastAsia" w:ascii="仿宋_GB2312" w:hAnsi="仿宋_GB2312" w:eastAsia="仿宋_GB2312" w:cs="仿宋_GB2312"/>
          <w:color w:val="auto"/>
          <w:sz w:val="28"/>
          <w:szCs w:val="28"/>
          <w:highlight w:val="none"/>
        </w:rPr>
        <w:t>前 言</w:t>
      </w:r>
      <w:bookmarkEnd w:id="2"/>
      <w:bookmarkEnd w:id="3"/>
      <w:bookmarkEnd w:id="4"/>
      <w:bookmarkEnd w:id="5"/>
      <w:bookmarkEnd w:id="6"/>
      <w:bookmarkEnd w:id="7"/>
    </w:p>
    <w:p>
      <w:pPr>
        <w:pStyle w:val="28"/>
        <w:pageBreakBefore w:val="0"/>
        <w:kinsoku/>
        <w:wordWrap/>
        <w:overflowPunct/>
        <w:topLinePunct w:val="0"/>
        <w:autoSpaceDE/>
        <w:autoSpaceDN/>
        <w:bidi w:val="0"/>
        <w:adjustRightInd/>
        <w:spacing w:before="0" w:beforeAutospacing="0" w:after="0" w:afterAutospacing="0" w:line="594"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清单制管理的目的是推动责任制落实精准化，让全员知责、明责，掌握本岗位的风险，弄清操作流程，解决了“我该干什么、我该怎么干”的问题。</w:t>
      </w:r>
    </w:p>
    <w:p>
      <w:pPr>
        <w:pStyle w:val="28"/>
        <w:pageBreakBefore w:val="0"/>
        <w:kinsoku/>
        <w:wordWrap/>
        <w:overflowPunct/>
        <w:topLinePunct w:val="0"/>
        <w:autoSpaceDE/>
        <w:autoSpaceDN/>
        <w:bidi w:val="0"/>
        <w:adjustRightInd/>
        <w:spacing w:before="0" w:beforeAutospacing="0" w:after="0" w:afterAutospacing="0" w:line="594"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20</w:t>
      </w:r>
      <w:r>
        <w:rPr>
          <w:rFonts w:hint="eastAsia" w:ascii="仿宋_GB2312" w:hAnsi="仿宋_GB2312" w:eastAsia="仿宋_GB2312" w:cs="仿宋_GB2312"/>
          <w:color w:val="auto"/>
          <w:sz w:val="28"/>
          <w:szCs w:val="28"/>
          <w:highlight w:val="none"/>
          <w:lang w:val="en-US" w:eastAsia="zh-CN"/>
        </w:rPr>
        <w:t>20</w:t>
      </w:r>
      <w:r>
        <w:rPr>
          <w:rFonts w:hint="eastAsia" w:ascii="仿宋_GB2312" w:hAnsi="仿宋_GB2312" w:eastAsia="仿宋_GB2312" w:cs="仿宋_GB2312"/>
          <w:color w:val="auto"/>
          <w:sz w:val="28"/>
          <w:szCs w:val="28"/>
          <w:highlight w:val="none"/>
        </w:rPr>
        <w:t>年，按照省安委会《关于印发进一步推进安全生产清单制管理工作方案的通知》（川安委〔2020〕1号）</w:t>
      </w:r>
      <w:r>
        <w:rPr>
          <w:rFonts w:hint="eastAsia" w:ascii="仿宋_GB2312" w:hAnsi="仿宋_GB2312" w:eastAsia="仿宋_GB2312" w:cs="仿宋_GB2312"/>
          <w:color w:val="auto"/>
          <w:sz w:val="28"/>
          <w:szCs w:val="28"/>
          <w:highlight w:val="none"/>
          <w:lang w:eastAsia="zh-CN"/>
        </w:rPr>
        <w:t>部署，</w:t>
      </w:r>
      <w:r>
        <w:rPr>
          <w:rFonts w:hint="eastAsia" w:ascii="仿宋_GB2312" w:hAnsi="仿宋_GB2312" w:eastAsia="仿宋_GB2312" w:cs="仿宋_GB2312"/>
          <w:color w:val="auto"/>
          <w:sz w:val="28"/>
          <w:szCs w:val="28"/>
          <w:highlight w:val="none"/>
        </w:rPr>
        <w:t>四川省正式</w:t>
      </w:r>
      <w:r>
        <w:rPr>
          <w:rFonts w:hint="eastAsia" w:ascii="仿宋_GB2312" w:hAnsi="仿宋_GB2312" w:eastAsia="仿宋_GB2312" w:cs="仿宋_GB2312"/>
          <w:color w:val="auto"/>
          <w:sz w:val="28"/>
          <w:szCs w:val="28"/>
          <w:highlight w:val="none"/>
          <w:lang w:eastAsia="zh-CN"/>
        </w:rPr>
        <w:t>在安全生产领域</w:t>
      </w:r>
      <w:r>
        <w:rPr>
          <w:rFonts w:hint="eastAsia" w:ascii="仿宋_GB2312" w:hAnsi="仿宋_GB2312" w:eastAsia="仿宋_GB2312" w:cs="仿宋_GB2312"/>
          <w:color w:val="auto"/>
          <w:sz w:val="28"/>
          <w:szCs w:val="28"/>
          <w:highlight w:val="none"/>
        </w:rPr>
        <w:t>推广清单制管理，煤矿作为高危行业，率先试点，快速推进</w:t>
      </w:r>
      <w:r>
        <w:rPr>
          <w:rFonts w:hint="eastAsia" w:ascii="仿宋_GB2312" w:hAnsi="仿宋_GB2312" w:eastAsia="仿宋_GB2312" w:cs="仿宋_GB2312"/>
          <w:color w:val="auto"/>
          <w:sz w:val="28"/>
          <w:szCs w:val="28"/>
          <w:highlight w:val="none"/>
          <w:lang w:eastAsia="zh-CN"/>
        </w:rPr>
        <w:t>，在上级指导下，我矿形成了包括“操作规程清单”“岗位风险管控清单”在内的共计</w:t>
      </w:r>
      <w:r>
        <w:rPr>
          <w:rFonts w:hint="eastAsia" w:ascii="仿宋_GB2312" w:hAnsi="仿宋_GB2312" w:eastAsia="仿宋_GB2312" w:cs="仿宋_GB2312"/>
          <w:color w:val="auto"/>
          <w:sz w:val="28"/>
          <w:szCs w:val="28"/>
          <w:highlight w:val="none"/>
          <w:lang w:val="en-US" w:eastAsia="zh-CN"/>
        </w:rPr>
        <w:t>10余类</w:t>
      </w:r>
      <w:r>
        <w:rPr>
          <w:rFonts w:hint="eastAsia" w:ascii="仿宋_GB2312" w:hAnsi="仿宋_GB2312" w:eastAsia="仿宋_GB2312" w:cs="仿宋_GB2312"/>
          <w:color w:val="auto"/>
          <w:sz w:val="28"/>
          <w:szCs w:val="28"/>
          <w:highlight w:val="none"/>
          <w:lang w:eastAsia="zh-CN"/>
        </w:rPr>
        <w:t>安全生产清单</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近期，我矿又按照</w:t>
      </w:r>
      <w:r>
        <w:rPr>
          <w:rFonts w:hint="eastAsia" w:ascii="仿宋_GB2312" w:hAnsi="仿宋_GB2312" w:eastAsia="仿宋_GB2312" w:cs="仿宋_GB2312"/>
          <w:color w:val="auto"/>
          <w:sz w:val="28"/>
          <w:szCs w:val="28"/>
          <w:highlight w:val="none"/>
          <w:lang w:eastAsia="zh-CN"/>
        </w:rPr>
        <w:t>省、市、县部署，</w:t>
      </w:r>
      <w:r>
        <w:rPr>
          <w:rFonts w:hint="eastAsia" w:ascii="仿宋_GB2312" w:hAnsi="仿宋_GB2312" w:eastAsia="仿宋_GB2312" w:cs="仿宋_GB2312"/>
          <w:color w:val="auto"/>
          <w:sz w:val="28"/>
          <w:szCs w:val="28"/>
          <w:highlight w:val="none"/>
        </w:rPr>
        <w:t>秉承清单制“建、学、用、优”理念，坚持“简便好用”“务实管用”原则，</w:t>
      </w:r>
      <w:r>
        <w:rPr>
          <w:rFonts w:hint="eastAsia" w:ascii="仿宋_GB2312" w:hAnsi="仿宋_GB2312" w:eastAsia="仿宋_GB2312" w:cs="仿宋_GB2312"/>
          <w:color w:val="auto"/>
          <w:sz w:val="28"/>
          <w:szCs w:val="28"/>
          <w:highlight w:val="none"/>
          <w:lang w:val="en-US" w:eastAsia="zh-CN"/>
        </w:rPr>
        <w:t>再次对管理清单进行了修订完善、优化升级</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eastAsia="zh-CN"/>
        </w:rPr>
        <w:t>同时，</w:t>
      </w:r>
      <w:r>
        <w:rPr>
          <w:rFonts w:hint="eastAsia" w:ascii="仿宋_GB2312" w:hAnsi="仿宋_GB2312" w:eastAsia="仿宋_GB2312" w:cs="仿宋_GB2312"/>
          <w:color w:val="auto"/>
          <w:sz w:val="28"/>
          <w:szCs w:val="28"/>
          <w:highlight w:val="none"/>
        </w:rPr>
        <w:t>分工种制作“明白卡”（正面为操作规程，反而为风险清单），员工随身携带，熟记于心，照单落实。</w:t>
      </w:r>
      <w:r>
        <w:rPr>
          <w:rFonts w:hint="eastAsia" w:ascii="仿宋_GB2312" w:hAnsi="仿宋_GB2312" w:eastAsia="仿宋_GB2312" w:cs="仿宋_GB2312"/>
          <w:color w:val="auto"/>
          <w:sz w:val="28"/>
          <w:szCs w:val="28"/>
          <w:highlight w:val="none"/>
          <w:lang w:val="en-US" w:eastAsia="zh-CN"/>
        </w:rPr>
        <w:t>通过实施安全生产清单制管理，杜绝了推诿扯皮，做到全员照单履职、照单办事、照单考核、照单追责，井下违章大幅减少，事故防范更加有力，安全管理终端效果得到了明显体现。但由于我矿技术力量总体比较薄弱，相关清单尚需进一步修订、完善，不妥之处，敬请各位领导、同仁批评指正。</w:t>
      </w:r>
    </w:p>
    <w:p>
      <w:pPr>
        <w:pStyle w:val="3"/>
        <w:pageBreakBefore w:val="0"/>
        <w:kinsoku/>
        <w:wordWrap/>
        <w:overflowPunct/>
        <w:topLinePunct w:val="0"/>
        <w:autoSpaceDE/>
        <w:autoSpaceDN/>
        <w:bidi w:val="0"/>
        <w:adjustRightInd/>
        <w:spacing w:line="594" w:lineRule="exact"/>
        <w:jc w:val="both"/>
        <w:textAlignment w:val="auto"/>
        <w:rPr>
          <w:rFonts w:hint="eastAsia" w:ascii="仿宋_GB2312" w:hAnsi="仿宋_GB2312" w:eastAsia="仿宋_GB2312" w:cs="仿宋_GB2312"/>
          <w:color w:val="auto"/>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 xml:space="preserve">                          锦运煤业朱洞煤矿</w:t>
      </w: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 xml:space="preserve">                                           2023.0</w:t>
      </w:r>
      <w:r>
        <w:rPr>
          <w:rFonts w:hint="eastAsia" w:ascii="仿宋_GB2312" w:hAnsi="仿宋_GB2312" w:eastAsia="仿宋_GB2312" w:cs="仿宋_GB2312"/>
          <w:color w:val="auto"/>
          <w:sz w:val="28"/>
          <w:szCs w:val="28"/>
          <w:highlight w:val="none"/>
          <w:lang w:val="en-US" w:eastAsia="zh-CN"/>
        </w:rPr>
        <w:t>8</w:t>
      </w:r>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rPr>
      </w:pPr>
      <w:bookmarkStart w:id="8" w:name="_Toc12695"/>
      <w:bookmarkStart w:id="9" w:name="_Toc11957"/>
      <w:r>
        <w:rPr>
          <w:rFonts w:hint="eastAsia" w:ascii="仿宋_GB2312" w:hAnsi="仿宋_GB2312" w:eastAsia="仿宋_GB2312" w:cs="仿宋_GB2312"/>
          <w:color w:val="auto"/>
          <w:sz w:val="28"/>
          <w:szCs w:val="28"/>
          <w:highlight w:val="none"/>
          <w:lang w:eastAsia="zh-CN"/>
        </w:rPr>
        <w:t>收浮煤</w:t>
      </w:r>
      <w:r>
        <w:rPr>
          <w:rFonts w:hint="eastAsia" w:ascii="仿宋_GB2312" w:hAnsi="仿宋_GB2312" w:eastAsia="仿宋_GB2312" w:cs="仿宋_GB2312"/>
          <w:color w:val="auto"/>
          <w:sz w:val="28"/>
          <w:szCs w:val="28"/>
          <w:highlight w:val="none"/>
        </w:rPr>
        <w:t>工</w:t>
      </w:r>
      <w:bookmarkEnd w:id="8"/>
      <w:bookmarkEnd w:id="9"/>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                          岗位风险清单</w:t>
      </w: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
        <w:gridCol w:w="852"/>
        <w:gridCol w:w="2137"/>
        <w:gridCol w:w="899"/>
        <w:gridCol w:w="4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73"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852"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899"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51"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973"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收浮煤</w:t>
            </w:r>
            <w:r>
              <w:rPr>
                <w:rFonts w:hint="eastAsia" w:ascii="仿宋_GB2312" w:hAnsi="仿宋_GB2312" w:eastAsia="仿宋_GB2312" w:cs="仿宋_GB2312"/>
                <w:color w:val="auto"/>
                <w:sz w:val="28"/>
                <w:szCs w:val="28"/>
                <w:highlight w:val="none"/>
              </w:rPr>
              <w:t>工</w:t>
            </w:r>
          </w:p>
        </w:tc>
        <w:tc>
          <w:tcPr>
            <w:tcW w:w="85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瓦斯窒息、燃烧、爆炸</w:t>
            </w:r>
          </w:p>
        </w:tc>
        <w:tc>
          <w:tcPr>
            <w:tcW w:w="899"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重大</w:t>
            </w:r>
          </w:p>
        </w:tc>
        <w:tc>
          <w:tcPr>
            <w:tcW w:w="4851"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了解工作面通风、瓦斯状况，知晓作业点瓦斯浓度</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2.判断</w:t>
            </w:r>
            <w:r>
              <w:rPr>
                <w:rFonts w:hint="eastAsia" w:ascii="仿宋_GB2312" w:hAnsi="仿宋_GB2312" w:eastAsia="仿宋_GB2312" w:cs="仿宋_GB2312"/>
                <w:color w:val="auto"/>
                <w:sz w:val="28"/>
                <w:szCs w:val="28"/>
                <w:highlight w:val="none"/>
              </w:rPr>
              <w:t>通风</w:t>
            </w:r>
            <w:r>
              <w:rPr>
                <w:rFonts w:hint="eastAsia" w:ascii="仿宋_GB2312" w:hAnsi="仿宋_GB2312" w:eastAsia="仿宋_GB2312" w:cs="仿宋_GB2312"/>
                <w:color w:val="auto"/>
                <w:sz w:val="28"/>
                <w:szCs w:val="28"/>
                <w:highlight w:val="none"/>
                <w:lang w:val="en-US" w:eastAsia="zh-CN"/>
              </w:rPr>
              <w:t>是否</w:t>
            </w:r>
            <w:r>
              <w:rPr>
                <w:rFonts w:hint="eastAsia" w:ascii="仿宋_GB2312" w:hAnsi="仿宋_GB2312" w:eastAsia="仿宋_GB2312" w:cs="仿宋_GB2312"/>
                <w:color w:val="auto"/>
                <w:sz w:val="28"/>
                <w:szCs w:val="28"/>
                <w:highlight w:val="none"/>
              </w:rPr>
              <w:t>正常</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瓦斯超限立即撤人。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73"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85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机械伤害</w:t>
            </w:r>
          </w:p>
        </w:tc>
        <w:tc>
          <w:tcPr>
            <w:tcW w:w="899"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51"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刮板机运行时不能随意跨越</w:t>
            </w:r>
            <w:r>
              <w:rPr>
                <w:rFonts w:hint="eastAsia" w:ascii="仿宋_GB2312" w:hAnsi="仿宋_GB2312" w:eastAsia="仿宋_GB2312" w:cs="仿宋_GB2312"/>
                <w:color w:val="auto"/>
                <w:sz w:val="28"/>
                <w:szCs w:val="28"/>
                <w:highlight w:val="none"/>
                <w:lang w:eastAsia="zh-CN"/>
              </w:rPr>
              <w:t>；</w:t>
            </w:r>
          </w:p>
          <w:p>
            <w:pPr>
              <w:pStyle w:val="2"/>
              <w:pageBreakBefore w:val="0"/>
              <w:kinsoku/>
              <w:wordWrap/>
              <w:overflowPunct/>
              <w:topLinePunct w:val="0"/>
              <w:autoSpaceDE/>
              <w:autoSpaceDN/>
              <w:bidi w:val="0"/>
              <w:adjustRightInd/>
              <w:spacing w:line="594" w:lineRule="exact"/>
              <w:ind w:left="0" w:leftChars="0"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2.移溜时主动避让。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73"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85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顶板</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冒顶、片帮</w:t>
            </w:r>
          </w:p>
        </w:tc>
        <w:tc>
          <w:tcPr>
            <w:tcW w:w="899"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51"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1.敲帮问顶、检查</w:t>
            </w:r>
            <w:r>
              <w:rPr>
                <w:rFonts w:hint="eastAsia" w:ascii="仿宋_GB2312" w:hAnsi="仿宋_GB2312" w:eastAsia="仿宋_GB2312" w:cs="仿宋_GB2312"/>
                <w:color w:val="auto"/>
                <w:sz w:val="28"/>
                <w:szCs w:val="28"/>
                <w:highlight w:val="none"/>
              </w:rPr>
              <w:t>支护</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确认安全；</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发现有卸压</w:t>
            </w:r>
            <w:r>
              <w:rPr>
                <w:rFonts w:hint="eastAsia" w:ascii="仿宋_GB2312" w:hAnsi="仿宋_GB2312" w:eastAsia="仿宋_GB2312" w:cs="仿宋_GB2312"/>
                <w:color w:val="auto"/>
                <w:sz w:val="28"/>
                <w:szCs w:val="28"/>
                <w:highlight w:val="none"/>
                <w:lang w:eastAsia="zh-CN"/>
              </w:rPr>
              <w:t>坠物</w:t>
            </w:r>
            <w:r>
              <w:rPr>
                <w:rFonts w:hint="eastAsia" w:ascii="仿宋_GB2312" w:hAnsi="仿宋_GB2312" w:eastAsia="仿宋_GB2312" w:cs="仿宋_GB2312"/>
                <w:color w:val="auto"/>
                <w:sz w:val="28"/>
                <w:szCs w:val="28"/>
                <w:highlight w:val="none"/>
              </w:rPr>
              <w:t>及时汇报处理；</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随时观察煤壁侧有无“伞檐”、片帮隐患，并注意防范。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73"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85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煤尘</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患职业病</w:t>
            </w:r>
          </w:p>
        </w:tc>
        <w:tc>
          <w:tcPr>
            <w:tcW w:w="899" w:type="dxa"/>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51"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1.加强个体防护（戴口罩）；</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2.人员所处位置尽可能在上风侧。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73"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85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物体打击</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支柱倾倒、顶梁掉落伤人</w:t>
            </w:r>
          </w:p>
        </w:tc>
        <w:tc>
          <w:tcPr>
            <w:tcW w:w="899"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kern w:val="0"/>
                <w:sz w:val="28"/>
                <w:szCs w:val="28"/>
                <w:highlight w:val="none"/>
                <w:lang w:val="en-US" w:eastAsia="zh-CN" w:bidi="ar-SA"/>
              </w:rPr>
              <w:t>一般</w:t>
            </w:r>
          </w:p>
        </w:tc>
        <w:tc>
          <w:tcPr>
            <w:tcW w:w="4851"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随时观察周边顶板支护情况。</w:t>
            </w:r>
          </w:p>
        </w:tc>
      </w:tr>
    </w:tbl>
    <w:p>
      <w:pPr>
        <w:pageBreakBefore w:val="0"/>
        <w:widowControl w:val="0"/>
        <w:kinsoku/>
        <w:wordWrap/>
        <w:overflowPunct/>
        <w:topLinePunct w:val="0"/>
        <w:autoSpaceDE/>
        <w:autoSpaceDN/>
        <w:bidi w:val="0"/>
        <w:adjustRightInd/>
        <w:spacing w:line="594" w:lineRule="exact"/>
        <w:ind w:firstLine="560" w:firstLineChars="200"/>
        <w:jc w:val="center"/>
        <w:textAlignment w:val="auto"/>
        <w:rPr>
          <w:rFonts w:hint="eastAsia" w:ascii="仿宋_GB2312" w:hAnsi="仿宋_GB2312" w:eastAsia="仿宋_GB2312" w:cs="仿宋_GB2312"/>
          <w:color w:val="auto"/>
          <w:sz w:val="28"/>
          <w:szCs w:val="28"/>
          <w:highlight w:val="none"/>
        </w:rPr>
      </w:pPr>
    </w:p>
    <w:p>
      <w:pPr>
        <w:pageBreakBefore w:val="0"/>
        <w:widowControl w:val="0"/>
        <w:kinsoku/>
        <w:wordWrap/>
        <w:overflowPunct/>
        <w:topLinePunct w:val="0"/>
        <w:autoSpaceDE/>
        <w:autoSpaceDN/>
        <w:bidi w:val="0"/>
        <w:adjustRightInd/>
        <w:spacing w:line="594" w:lineRule="exact"/>
        <w:ind w:firstLine="560" w:firstLineChars="200"/>
        <w:jc w:val="center"/>
        <w:textAlignment w:val="auto"/>
        <w:rPr>
          <w:rFonts w:hint="eastAsia" w:ascii="仿宋_GB2312" w:hAnsi="仿宋_GB2312" w:eastAsia="仿宋_GB2312" w:cs="仿宋_GB2312"/>
          <w:color w:val="auto"/>
          <w:sz w:val="28"/>
          <w:szCs w:val="28"/>
          <w:highlight w:val="none"/>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eastAsia="zh-CN"/>
        </w:rPr>
      </w:pPr>
      <w:bookmarkStart w:id="10" w:name="_Toc2865"/>
      <w:bookmarkStart w:id="11" w:name="_Toc15866"/>
      <w:r>
        <w:rPr>
          <w:rFonts w:hint="eastAsia" w:ascii="仿宋_GB2312" w:hAnsi="仿宋_GB2312" w:eastAsia="仿宋_GB2312" w:cs="仿宋_GB2312"/>
          <w:color w:val="auto"/>
          <w:sz w:val="28"/>
          <w:szCs w:val="28"/>
          <w:highlight w:val="none"/>
          <w:lang w:eastAsia="zh-CN"/>
        </w:rPr>
        <w:t>采煤机司机</w:t>
      </w:r>
      <w:bookmarkEnd w:id="10"/>
      <w:bookmarkEnd w:id="11"/>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lang w:eastAsia="zh-CN"/>
        </w:rPr>
      </w:pPr>
      <w:bookmarkStart w:id="12" w:name="_Toc32031"/>
      <w:r>
        <w:rPr>
          <w:rFonts w:hint="eastAsia" w:ascii="仿宋_GB2312" w:hAnsi="仿宋_GB2312" w:eastAsia="仿宋_GB2312" w:cs="仿宋_GB2312"/>
          <w:color w:val="auto"/>
          <w:sz w:val="28"/>
          <w:szCs w:val="28"/>
          <w:highlight w:val="none"/>
        </w:rPr>
        <w:t>岗位风险清单</w:t>
      </w:r>
      <w:bookmarkEnd w:id="12"/>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960"/>
        <w:gridCol w:w="2137"/>
        <w:gridCol w:w="935"/>
        <w:gridCol w:w="4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65"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60"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35"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15"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65"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采煤机司机</w:t>
            </w:r>
          </w:p>
        </w:tc>
        <w:tc>
          <w:tcPr>
            <w:tcW w:w="96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瓦斯窒息、燃烧、爆炸</w:t>
            </w:r>
          </w:p>
        </w:tc>
        <w:tc>
          <w:tcPr>
            <w:tcW w:w="935"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重大</w:t>
            </w:r>
          </w:p>
        </w:tc>
        <w:tc>
          <w:tcPr>
            <w:tcW w:w="4815" w:type="dxa"/>
            <w:vAlign w:val="center"/>
          </w:tcPr>
          <w:p>
            <w:pPr>
              <w:pageBreakBefore w:val="0"/>
              <w:kinsoku/>
              <w:wordWrap/>
              <w:overflowPunct/>
              <w:topLinePunct w:val="0"/>
              <w:autoSpaceDE/>
              <w:autoSpaceDN/>
              <w:bidi w:val="0"/>
              <w:adjustRightInd/>
              <w:spacing w:line="594" w:lineRule="exact"/>
              <w:ind w:firstLine="240" w:firstLineChars="100"/>
              <w:textAlignment w:val="auto"/>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val="en-US" w:eastAsia="zh-CN"/>
              </w:rPr>
              <w:t>1.判断</w:t>
            </w:r>
            <w:r>
              <w:rPr>
                <w:rFonts w:hint="eastAsia" w:ascii="仿宋_GB2312" w:hAnsi="仿宋_GB2312" w:eastAsia="仿宋_GB2312" w:cs="仿宋_GB2312"/>
                <w:color w:val="auto"/>
                <w:highlight w:val="none"/>
              </w:rPr>
              <w:t>通风</w:t>
            </w:r>
            <w:r>
              <w:rPr>
                <w:rFonts w:hint="eastAsia" w:ascii="仿宋_GB2312" w:hAnsi="仿宋_GB2312" w:eastAsia="仿宋_GB2312" w:cs="仿宋_GB2312"/>
                <w:color w:val="auto"/>
                <w:highlight w:val="none"/>
                <w:lang w:val="en-US" w:eastAsia="zh-CN"/>
              </w:rPr>
              <w:t>是否</w:t>
            </w:r>
            <w:r>
              <w:rPr>
                <w:rFonts w:hint="eastAsia" w:ascii="仿宋_GB2312" w:hAnsi="仿宋_GB2312" w:eastAsia="仿宋_GB2312" w:cs="仿宋_GB2312"/>
                <w:color w:val="auto"/>
                <w:highlight w:val="none"/>
              </w:rPr>
              <w:t>正常</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随时关注甲烷断电仪或者便携式报警仪瓦斯浓度</w:t>
            </w:r>
            <w:r>
              <w:rPr>
                <w:rFonts w:hint="eastAsia" w:ascii="仿宋_GB2312" w:hAnsi="仿宋_GB2312" w:eastAsia="仿宋_GB2312" w:cs="仿宋_GB2312"/>
                <w:color w:val="auto"/>
                <w:highlight w:val="none"/>
                <w:lang w:eastAsia="zh-CN"/>
              </w:rPr>
              <w:t>；</w:t>
            </w:r>
          </w:p>
          <w:p>
            <w:pPr>
              <w:pageBreakBefore w:val="0"/>
              <w:kinsoku/>
              <w:wordWrap/>
              <w:overflowPunct/>
              <w:topLinePunct w:val="0"/>
              <w:autoSpaceDE/>
              <w:autoSpaceDN/>
              <w:bidi w:val="0"/>
              <w:adjustRightInd/>
              <w:spacing w:line="594" w:lineRule="exact"/>
              <w:ind w:firstLine="240" w:firstLineChars="100"/>
              <w:textAlignment w:val="auto"/>
              <w:rPr>
                <w:rFonts w:hint="eastAsia" w:ascii="仿宋_GB2312" w:hAnsi="仿宋_GB2312" w:eastAsia="仿宋_GB2312" w:cs="仿宋_GB2312"/>
                <w:color w:val="auto"/>
                <w:highlight w:val="none"/>
                <w:lang w:val="en-US"/>
              </w:rPr>
            </w:pPr>
            <w:r>
              <w:rPr>
                <w:rFonts w:hint="eastAsia" w:ascii="仿宋_GB2312" w:hAnsi="仿宋_GB2312" w:eastAsia="仿宋_GB2312" w:cs="仿宋_GB2312"/>
                <w:color w:val="auto"/>
                <w:highlight w:val="none"/>
                <w:lang w:val="en-US" w:eastAsia="zh-CN"/>
              </w:rPr>
              <w:t>2.瓦斯超限立即撤人。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65"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6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煤尘</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爆炸</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患职业病</w:t>
            </w:r>
          </w:p>
        </w:tc>
        <w:tc>
          <w:tcPr>
            <w:tcW w:w="935"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较大</w:t>
            </w:r>
          </w:p>
        </w:tc>
        <w:tc>
          <w:tcPr>
            <w:tcW w:w="4815"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加强个体防护</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保证割煤机喷雾装置正常使用。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65"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6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顶板</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冒顶、片帮</w:t>
            </w:r>
          </w:p>
        </w:tc>
        <w:tc>
          <w:tcPr>
            <w:tcW w:w="935"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较大</w:t>
            </w:r>
          </w:p>
        </w:tc>
        <w:tc>
          <w:tcPr>
            <w:tcW w:w="4815"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加强检查，随时“敲帮问顶”处理危岩</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防止割煤机运行时碰到支柱，严禁空顶作业。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65"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6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机械伤害</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滚筒切齿、挡板</w:t>
            </w:r>
            <w:r>
              <w:rPr>
                <w:rFonts w:hint="eastAsia" w:ascii="仿宋_GB2312" w:hAnsi="仿宋_GB2312" w:eastAsia="仿宋_GB2312" w:cs="仿宋_GB2312"/>
                <w:color w:val="auto"/>
                <w:sz w:val="28"/>
                <w:szCs w:val="28"/>
                <w:highlight w:val="none"/>
                <w:lang w:val="en-US" w:eastAsia="zh-CN"/>
              </w:rPr>
              <w:t>伤人</w:t>
            </w:r>
          </w:p>
        </w:tc>
        <w:tc>
          <w:tcPr>
            <w:tcW w:w="935"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15" w:type="dxa"/>
            <w:vAlign w:val="center"/>
          </w:tcPr>
          <w:p>
            <w:pPr>
              <w:pageBreakBefore w:val="0"/>
              <w:numPr>
                <w:ilvl w:val="-1"/>
                <w:numId w:val="0"/>
              </w:numPr>
              <w:kinsoku/>
              <w:wordWrap/>
              <w:overflowPunct/>
              <w:topLinePunct w:val="0"/>
              <w:autoSpaceDE/>
              <w:autoSpaceDN/>
              <w:bidi w:val="0"/>
              <w:adjustRightInd/>
              <w:spacing w:line="594" w:lineRule="exact"/>
              <w:ind w:firstLine="0" w:firstLineChars="0"/>
              <w:textAlignment w:val="auto"/>
              <w:rPr>
                <w:rFonts w:hint="eastAsia" w:ascii="仿宋_GB2312" w:hAnsi="仿宋_GB2312" w:eastAsia="仿宋_GB2312" w:cs="仿宋_GB2312"/>
                <w:color w:val="auto"/>
                <w:spacing w:val="-2"/>
                <w:highlight w:val="none"/>
                <w:lang w:eastAsia="zh-CN"/>
              </w:rPr>
            </w:pPr>
            <w:r>
              <w:rPr>
                <w:rFonts w:hint="eastAsia" w:ascii="仿宋_GB2312" w:hAnsi="仿宋_GB2312" w:eastAsia="仿宋_GB2312" w:cs="仿宋_GB2312"/>
                <w:color w:val="auto"/>
                <w:spacing w:val="-3"/>
                <w:highlight w:val="none"/>
                <w:lang w:val="en-US" w:eastAsia="zh-CN"/>
              </w:rPr>
              <w:t>1.</w:t>
            </w:r>
            <w:r>
              <w:rPr>
                <w:rFonts w:hint="eastAsia" w:ascii="仿宋_GB2312" w:hAnsi="仿宋_GB2312" w:eastAsia="仿宋_GB2312" w:cs="仿宋_GB2312"/>
                <w:color w:val="auto"/>
                <w:spacing w:val="-3"/>
                <w:highlight w:val="none"/>
              </w:rPr>
              <w:t>启动采煤</w:t>
            </w:r>
            <w:r>
              <w:rPr>
                <w:rFonts w:hint="eastAsia" w:ascii="仿宋_GB2312" w:hAnsi="仿宋_GB2312" w:eastAsia="仿宋_GB2312" w:cs="仿宋_GB2312"/>
                <w:color w:val="auto"/>
                <w:spacing w:val="-2"/>
                <w:highlight w:val="none"/>
              </w:rPr>
              <w:t>机前，必须先巡视采煤机四周，发出预警信号</w:t>
            </w:r>
            <w:r>
              <w:rPr>
                <w:rFonts w:hint="eastAsia" w:ascii="仿宋_GB2312" w:hAnsi="仿宋_GB2312" w:eastAsia="仿宋_GB2312" w:cs="仿宋_GB2312"/>
                <w:color w:val="auto"/>
                <w:spacing w:val="-2"/>
                <w:highlight w:val="none"/>
                <w:lang w:eastAsia="zh-CN"/>
              </w:rPr>
              <w:t>。</w:t>
            </w:r>
          </w:p>
          <w:p>
            <w:pPr>
              <w:pageBreakBefore w:val="0"/>
              <w:numPr>
                <w:ilvl w:val="-1"/>
                <w:numId w:val="0"/>
              </w:numPr>
              <w:kinsoku/>
              <w:wordWrap/>
              <w:overflowPunct/>
              <w:topLinePunct w:val="0"/>
              <w:autoSpaceDE/>
              <w:autoSpaceDN/>
              <w:bidi w:val="0"/>
              <w:adjustRightInd/>
              <w:spacing w:line="594" w:lineRule="exact"/>
              <w:ind w:firstLine="0" w:firstLineChars="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2.更换切齿，上、下挡板时，切断电源、断开离合、把操作手柄打到零位；</w:t>
            </w:r>
          </w:p>
          <w:p>
            <w:pPr>
              <w:pageBreakBefore w:val="0"/>
              <w:kinsoku/>
              <w:wordWrap/>
              <w:overflowPunct/>
              <w:topLinePunct w:val="0"/>
              <w:autoSpaceDE/>
              <w:autoSpaceDN/>
              <w:bidi w:val="0"/>
              <w:adjustRightInd/>
              <w:spacing w:line="594" w:lineRule="exact"/>
              <w:ind w:firstLine="0" w:firstLineChars="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3.维护、检修必须切断电源、断开离合、把操作手柄打到零位。</w:t>
            </w:r>
          </w:p>
        </w:tc>
      </w:tr>
    </w:tbl>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13" w:name="_Toc22295"/>
      <w:bookmarkStart w:id="14" w:name="_Toc30940"/>
      <w:r>
        <w:rPr>
          <w:rFonts w:hint="eastAsia" w:ascii="仿宋_GB2312" w:hAnsi="仿宋_GB2312" w:eastAsia="仿宋_GB2312" w:cs="仿宋_GB2312"/>
          <w:color w:val="auto"/>
          <w:sz w:val="28"/>
          <w:szCs w:val="28"/>
          <w:highlight w:val="none"/>
          <w:lang w:val="en-US" w:eastAsia="zh-CN"/>
        </w:rPr>
        <w:t>刮板输送机司机</w:t>
      </w:r>
      <w:bookmarkEnd w:id="13"/>
      <w:bookmarkEnd w:id="14"/>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15" w:name="_Toc30233"/>
      <w:r>
        <w:rPr>
          <w:rFonts w:hint="eastAsia" w:ascii="仿宋_GB2312" w:hAnsi="仿宋_GB2312" w:eastAsia="仿宋_GB2312" w:cs="仿宋_GB2312"/>
          <w:color w:val="auto"/>
          <w:sz w:val="28"/>
          <w:szCs w:val="28"/>
          <w:highlight w:val="none"/>
        </w:rPr>
        <w:t>岗位风险清单</w:t>
      </w:r>
      <w:bookmarkEnd w:id="15"/>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864"/>
        <w:gridCol w:w="2137"/>
        <w:gridCol w:w="851"/>
        <w:gridCol w:w="4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61"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864"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851"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99"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961"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刮板输送机司机</w:t>
            </w:r>
          </w:p>
        </w:tc>
        <w:tc>
          <w:tcPr>
            <w:tcW w:w="86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瓦斯</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燃烧、爆炸</w:t>
            </w:r>
          </w:p>
        </w:tc>
        <w:tc>
          <w:tcPr>
            <w:tcW w:w="851"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重大</w:t>
            </w:r>
          </w:p>
        </w:tc>
        <w:tc>
          <w:tcPr>
            <w:tcW w:w="4899"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知晓</w:t>
            </w:r>
            <w:r>
              <w:rPr>
                <w:rFonts w:hint="eastAsia" w:ascii="仿宋_GB2312" w:hAnsi="仿宋_GB2312" w:eastAsia="仿宋_GB2312" w:cs="仿宋_GB2312"/>
                <w:color w:val="auto"/>
                <w:sz w:val="28"/>
                <w:szCs w:val="28"/>
                <w:highlight w:val="none"/>
                <w:lang w:val="en-US" w:eastAsia="zh-CN"/>
              </w:rPr>
              <w:t>操作地</w:t>
            </w:r>
            <w:r>
              <w:rPr>
                <w:rFonts w:hint="eastAsia" w:ascii="仿宋_GB2312" w:hAnsi="仿宋_GB2312" w:eastAsia="仿宋_GB2312" w:cs="仿宋_GB2312"/>
                <w:color w:val="auto"/>
                <w:sz w:val="28"/>
                <w:szCs w:val="28"/>
                <w:highlight w:val="none"/>
              </w:rPr>
              <w:t>点</w:t>
            </w:r>
            <w:r>
              <w:rPr>
                <w:rFonts w:hint="eastAsia" w:ascii="仿宋_GB2312" w:hAnsi="仿宋_GB2312" w:eastAsia="仿宋_GB2312" w:cs="仿宋_GB2312"/>
                <w:color w:val="auto"/>
                <w:sz w:val="28"/>
                <w:szCs w:val="28"/>
                <w:highlight w:val="none"/>
                <w:lang w:eastAsia="zh-CN"/>
              </w:rPr>
              <w:t>的</w:t>
            </w:r>
            <w:r>
              <w:rPr>
                <w:rFonts w:hint="eastAsia" w:ascii="仿宋_GB2312" w:hAnsi="仿宋_GB2312" w:eastAsia="仿宋_GB2312" w:cs="仿宋_GB2312"/>
                <w:color w:val="auto"/>
                <w:sz w:val="28"/>
                <w:szCs w:val="28"/>
                <w:highlight w:val="none"/>
              </w:rPr>
              <w:t>瓦斯浓度，</w:t>
            </w:r>
            <w:r>
              <w:rPr>
                <w:rFonts w:hint="eastAsia" w:ascii="仿宋_GB2312" w:hAnsi="仿宋_GB2312" w:eastAsia="仿宋_GB2312" w:cs="仿宋_GB2312"/>
                <w:color w:val="auto"/>
                <w:sz w:val="28"/>
                <w:szCs w:val="28"/>
                <w:highlight w:val="none"/>
                <w:lang w:val="en-US" w:eastAsia="zh-CN"/>
              </w:rPr>
              <w:t>判断</w:t>
            </w:r>
            <w:r>
              <w:rPr>
                <w:rFonts w:hint="eastAsia" w:ascii="仿宋_GB2312" w:hAnsi="仿宋_GB2312" w:eastAsia="仿宋_GB2312" w:cs="仿宋_GB2312"/>
                <w:color w:val="auto"/>
                <w:sz w:val="28"/>
                <w:szCs w:val="28"/>
                <w:highlight w:val="none"/>
              </w:rPr>
              <w:t>通风</w:t>
            </w:r>
            <w:r>
              <w:rPr>
                <w:rFonts w:hint="eastAsia" w:ascii="仿宋_GB2312" w:hAnsi="仿宋_GB2312" w:eastAsia="仿宋_GB2312" w:cs="仿宋_GB2312"/>
                <w:color w:val="auto"/>
                <w:sz w:val="28"/>
                <w:szCs w:val="28"/>
                <w:highlight w:val="none"/>
                <w:lang w:val="en-US" w:eastAsia="zh-CN"/>
              </w:rPr>
              <w:t>是否</w:t>
            </w:r>
            <w:r>
              <w:rPr>
                <w:rFonts w:hint="eastAsia" w:ascii="仿宋_GB2312" w:hAnsi="仿宋_GB2312" w:eastAsia="仿宋_GB2312" w:cs="仿宋_GB2312"/>
                <w:color w:val="auto"/>
                <w:sz w:val="28"/>
                <w:szCs w:val="28"/>
                <w:highlight w:val="none"/>
              </w:rPr>
              <w:t>正常</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2.瓦斯超限立即撤人。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961"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86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煤尘</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爆炸、</w:t>
            </w:r>
            <w:r>
              <w:rPr>
                <w:rFonts w:hint="eastAsia" w:ascii="仿宋_GB2312" w:hAnsi="仿宋_GB2312" w:eastAsia="仿宋_GB2312" w:cs="仿宋_GB2312"/>
                <w:color w:val="auto"/>
                <w:sz w:val="28"/>
                <w:szCs w:val="28"/>
                <w:highlight w:val="none"/>
              </w:rPr>
              <w:t>患职业病</w:t>
            </w:r>
          </w:p>
        </w:tc>
        <w:tc>
          <w:tcPr>
            <w:tcW w:w="851" w:type="dxa"/>
            <w:vAlign w:val="top"/>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较大</w:t>
            </w:r>
          </w:p>
        </w:tc>
        <w:tc>
          <w:tcPr>
            <w:tcW w:w="4899"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1.加强个体防护；</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2.洒水降尘，开启防尘水幕。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61"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86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顶板</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冒顶、片帮</w:t>
            </w:r>
          </w:p>
        </w:tc>
        <w:tc>
          <w:tcPr>
            <w:tcW w:w="851"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低</w:t>
            </w:r>
          </w:p>
        </w:tc>
        <w:tc>
          <w:tcPr>
            <w:tcW w:w="4899"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1.对操作地点敲帮问顶，检查支护；</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2.工作中注意观察顶、帮。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61"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86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机械伤害</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刮板机伤人</w:t>
            </w:r>
          </w:p>
        </w:tc>
        <w:tc>
          <w:tcPr>
            <w:tcW w:w="851"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99"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严禁跨越运行中的刮板运输机</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2.处理故障时停机处理</w:t>
            </w:r>
            <w:r>
              <w:rPr>
                <w:rFonts w:hint="eastAsia" w:ascii="仿宋_GB2312" w:hAnsi="仿宋_GB2312" w:eastAsia="仿宋_GB2312" w:cs="仿宋_GB2312"/>
                <w:color w:val="auto"/>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61" w:type="dxa"/>
            <w:vMerge w:val="continue"/>
            <w:textDirection w:val="tbRlV"/>
            <w:vAlign w:val="center"/>
          </w:tcPr>
          <w:p>
            <w:pPr>
              <w:pageBreakBefore w:val="0"/>
              <w:kinsoku/>
              <w:wordWrap/>
              <w:overflowPunct/>
              <w:topLinePunct w:val="0"/>
              <w:autoSpaceDE/>
              <w:autoSpaceDN/>
              <w:bidi w:val="0"/>
              <w:adjustRightInd/>
              <w:snapToGrid w:val="0"/>
              <w:spacing w:line="594" w:lineRule="exact"/>
              <w:textAlignment w:val="auto"/>
              <w:rPr>
                <w:rFonts w:hint="eastAsia" w:ascii="仿宋_GB2312" w:hAnsi="仿宋_GB2312" w:eastAsia="仿宋_GB2312" w:cs="仿宋_GB2312"/>
                <w:color w:val="auto"/>
                <w:sz w:val="28"/>
                <w:szCs w:val="28"/>
                <w:highlight w:val="none"/>
              </w:rPr>
            </w:pPr>
          </w:p>
        </w:tc>
        <w:tc>
          <w:tcPr>
            <w:tcW w:w="864" w:type="dxa"/>
            <w:vAlign w:val="center"/>
          </w:tcPr>
          <w:p>
            <w:pPr>
              <w:pageBreakBefore w:val="0"/>
              <w:kinsoku/>
              <w:wordWrap/>
              <w:overflowPunct/>
              <w:topLinePunct w:val="0"/>
              <w:autoSpaceDE/>
              <w:autoSpaceDN/>
              <w:bidi w:val="0"/>
              <w:adjustRightInd/>
              <w:snapToGrid w:val="0"/>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触电</w:t>
            </w:r>
          </w:p>
        </w:tc>
        <w:tc>
          <w:tcPr>
            <w:tcW w:w="2137" w:type="dxa"/>
            <w:vAlign w:val="center"/>
          </w:tcPr>
          <w:p>
            <w:pPr>
              <w:pageBreakBefore w:val="0"/>
              <w:kinsoku/>
              <w:wordWrap/>
              <w:overflowPunct/>
              <w:topLinePunct w:val="0"/>
              <w:autoSpaceDE/>
              <w:autoSpaceDN/>
              <w:bidi w:val="0"/>
              <w:adjustRightInd/>
              <w:snapToGrid w:val="0"/>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电器开关漏电，导致触电</w:t>
            </w:r>
          </w:p>
        </w:tc>
        <w:tc>
          <w:tcPr>
            <w:tcW w:w="851"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99" w:type="dxa"/>
            <w:vAlign w:val="center"/>
          </w:tcPr>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1.待值班电工安全确认后操作开关</w:t>
            </w:r>
            <w:r>
              <w:rPr>
                <w:rFonts w:hint="eastAsia" w:ascii="仿宋_GB2312" w:hAnsi="仿宋_GB2312" w:eastAsia="仿宋_GB2312" w:cs="仿宋_GB2312"/>
                <w:color w:val="auto"/>
                <w:sz w:val="28"/>
                <w:szCs w:val="28"/>
                <w:highlight w:val="none"/>
              </w:rPr>
              <w:t>；</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严禁设备带病运行</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 xml:space="preserve">不违章操作。 </w:t>
            </w:r>
          </w:p>
        </w:tc>
      </w:tr>
    </w:tbl>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16" w:name="_Toc7615"/>
      <w:bookmarkStart w:id="17" w:name="_Toc28695"/>
      <w:r>
        <w:rPr>
          <w:rFonts w:hint="eastAsia" w:ascii="仿宋_GB2312" w:hAnsi="仿宋_GB2312" w:eastAsia="仿宋_GB2312" w:cs="仿宋_GB2312"/>
          <w:color w:val="auto"/>
          <w:sz w:val="28"/>
          <w:szCs w:val="28"/>
          <w:highlight w:val="none"/>
          <w:lang w:val="en-US" w:eastAsia="zh-CN"/>
        </w:rPr>
        <w:t>移溜工</w:t>
      </w:r>
      <w:bookmarkEnd w:id="16"/>
      <w:bookmarkEnd w:id="17"/>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lang w:eastAsia="zh-CN"/>
        </w:rPr>
      </w:pPr>
      <w:bookmarkStart w:id="18" w:name="_Toc13947"/>
      <w:r>
        <w:rPr>
          <w:rFonts w:hint="eastAsia" w:ascii="仿宋_GB2312" w:hAnsi="仿宋_GB2312" w:eastAsia="仿宋_GB2312" w:cs="仿宋_GB2312"/>
          <w:color w:val="auto"/>
          <w:sz w:val="28"/>
          <w:szCs w:val="28"/>
          <w:highlight w:val="none"/>
        </w:rPr>
        <w:t>岗位风险清单</w:t>
      </w:r>
      <w:bookmarkEnd w:id="18"/>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7"/>
        <w:gridCol w:w="948"/>
        <w:gridCol w:w="2137"/>
        <w:gridCol w:w="947"/>
        <w:gridCol w:w="4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7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48"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4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03"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77"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移溜工</w:t>
            </w:r>
          </w:p>
        </w:tc>
        <w:tc>
          <w:tcPr>
            <w:tcW w:w="94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瓦斯窒息</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燃烧、爆炸</w:t>
            </w:r>
          </w:p>
        </w:tc>
        <w:tc>
          <w:tcPr>
            <w:tcW w:w="947"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重大</w:t>
            </w:r>
          </w:p>
        </w:tc>
        <w:tc>
          <w:tcPr>
            <w:tcW w:w="4803"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1.知晓工作面通风、</w:t>
            </w:r>
            <w:r>
              <w:rPr>
                <w:rFonts w:hint="eastAsia" w:ascii="仿宋_GB2312" w:hAnsi="仿宋_GB2312" w:eastAsia="仿宋_GB2312" w:cs="仿宋_GB2312"/>
                <w:color w:val="auto"/>
                <w:sz w:val="28"/>
                <w:szCs w:val="28"/>
                <w:highlight w:val="none"/>
              </w:rPr>
              <w:t>瓦斯状况</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在正常通风</w:t>
            </w:r>
            <w:r>
              <w:rPr>
                <w:rFonts w:hint="eastAsia" w:ascii="仿宋_GB2312" w:hAnsi="仿宋_GB2312" w:eastAsia="仿宋_GB2312" w:cs="仿宋_GB2312"/>
                <w:color w:val="auto"/>
                <w:sz w:val="28"/>
                <w:szCs w:val="28"/>
                <w:highlight w:val="none"/>
                <w:lang w:val="en-US" w:eastAsia="zh-CN"/>
              </w:rPr>
              <w:t>正常</w:t>
            </w:r>
            <w:r>
              <w:rPr>
                <w:rFonts w:hint="eastAsia" w:ascii="仿宋_GB2312" w:hAnsi="仿宋_GB2312" w:eastAsia="仿宋_GB2312" w:cs="仿宋_GB2312"/>
                <w:color w:val="auto"/>
                <w:sz w:val="28"/>
                <w:szCs w:val="28"/>
                <w:highlight w:val="none"/>
              </w:rPr>
              <w:t>、瓦斯不超限的安全状况下进行移溜作业</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3.瓦斯超限立即撤人。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77"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4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煤尘</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爆炸、</w:t>
            </w:r>
            <w:r>
              <w:rPr>
                <w:rFonts w:hint="eastAsia" w:ascii="仿宋_GB2312" w:hAnsi="仿宋_GB2312" w:eastAsia="仿宋_GB2312" w:cs="仿宋_GB2312"/>
                <w:color w:val="auto"/>
                <w:sz w:val="28"/>
                <w:szCs w:val="28"/>
                <w:highlight w:val="none"/>
              </w:rPr>
              <w:t>患职业病</w:t>
            </w:r>
          </w:p>
        </w:tc>
        <w:tc>
          <w:tcPr>
            <w:tcW w:w="947" w:type="dxa"/>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较大</w:t>
            </w:r>
          </w:p>
        </w:tc>
        <w:tc>
          <w:tcPr>
            <w:tcW w:w="4803"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加强个体防护。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77"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4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顶板</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冒顶、片帮</w:t>
            </w:r>
          </w:p>
        </w:tc>
        <w:tc>
          <w:tcPr>
            <w:tcW w:w="947"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较大</w:t>
            </w:r>
          </w:p>
        </w:tc>
        <w:tc>
          <w:tcPr>
            <w:tcW w:w="4803"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1.敲帮问顶、检查</w:t>
            </w:r>
            <w:r>
              <w:rPr>
                <w:rFonts w:hint="eastAsia" w:ascii="仿宋_GB2312" w:hAnsi="仿宋_GB2312" w:eastAsia="仿宋_GB2312" w:cs="仿宋_GB2312"/>
                <w:color w:val="auto"/>
                <w:sz w:val="28"/>
                <w:szCs w:val="28"/>
                <w:highlight w:val="none"/>
              </w:rPr>
              <w:t>支护</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确认安全；</w:t>
            </w: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移溜过程中在支护工未补打支柱时，严禁进入溜子道；</w:t>
            </w: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分段移溜到位后，支护工需及时补打支柱。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77"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4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机械伤害</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刮板运输机伤人</w:t>
            </w:r>
          </w:p>
        </w:tc>
        <w:tc>
          <w:tcPr>
            <w:tcW w:w="947"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一般</w:t>
            </w:r>
          </w:p>
        </w:tc>
        <w:tc>
          <w:tcPr>
            <w:tcW w:w="4803"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val="en-US" w:eastAsia="zh-CN"/>
              </w:rPr>
              <w:t>1.</w:t>
            </w:r>
            <w:r>
              <w:rPr>
                <w:rFonts w:hint="eastAsia" w:ascii="仿宋_GB2312" w:hAnsi="仿宋_GB2312" w:eastAsia="仿宋_GB2312" w:cs="仿宋_GB2312"/>
                <w:color w:val="auto"/>
                <w:highlight w:val="none"/>
              </w:rPr>
              <w:t>移动刮板机推溜时防</w:t>
            </w:r>
            <w:r>
              <w:rPr>
                <w:rFonts w:hint="eastAsia" w:ascii="仿宋_GB2312" w:hAnsi="仿宋_GB2312" w:eastAsia="仿宋_GB2312" w:cs="仿宋_GB2312"/>
                <w:color w:val="auto"/>
                <w:highlight w:val="none"/>
                <w:lang w:val="en-US" w:eastAsia="zh-CN"/>
              </w:rPr>
              <w:t>止</w:t>
            </w:r>
            <w:r>
              <w:rPr>
                <w:rFonts w:hint="eastAsia" w:ascii="仿宋_GB2312" w:hAnsi="仿宋_GB2312" w:eastAsia="仿宋_GB2312" w:cs="仿宋_GB2312"/>
                <w:color w:val="auto"/>
                <w:highlight w:val="none"/>
              </w:rPr>
              <w:t>推溜器打滑伤人</w:t>
            </w:r>
            <w:r>
              <w:rPr>
                <w:rFonts w:hint="eastAsia" w:ascii="仿宋_GB2312" w:hAnsi="仿宋_GB2312" w:eastAsia="仿宋_GB2312" w:cs="仿宋_GB2312"/>
                <w:color w:val="auto"/>
                <w:highlight w:val="none"/>
                <w:lang w:eastAsia="zh-CN"/>
              </w:rPr>
              <w:t>；</w:t>
            </w: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lang w:val="en-US" w:eastAsia="zh-CN"/>
              </w:rPr>
              <w:t>2.</w:t>
            </w:r>
            <w:r>
              <w:rPr>
                <w:rFonts w:hint="eastAsia" w:ascii="仿宋_GB2312" w:hAnsi="仿宋_GB2312" w:eastAsia="仿宋_GB2312" w:cs="仿宋_GB2312"/>
                <w:color w:val="auto"/>
                <w:highlight w:val="none"/>
              </w:rPr>
              <w:t>不能跨越运行中的刮板机。</w:t>
            </w:r>
          </w:p>
          <w:p>
            <w:pPr>
              <w:pStyle w:val="2"/>
              <w:pageBreakBefore w:val="0"/>
              <w:kinsoku/>
              <w:wordWrap/>
              <w:overflowPunct/>
              <w:topLinePunct w:val="0"/>
              <w:autoSpaceDE/>
              <w:autoSpaceDN/>
              <w:bidi w:val="0"/>
              <w:adjustRightInd/>
              <w:spacing w:line="594" w:lineRule="exact"/>
              <w:ind w:left="0" w:leftChars="0" w:firstLine="0" w:firstLineChars="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3.禁止在溜子运行过程中移溜。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77" w:type="dxa"/>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bookmarkStart w:id="19" w:name="_Toc15429"/>
          </w:p>
        </w:tc>
        <w:tc>
          <w:tcPr>
            <w:tcW w:w="94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物体打击</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支柱倾倒、顶梁掉落伤人</w:t>
            </w:r>
          </w:p>
        </w:tc>
        <w:tc>
          <w:tcPr>
            <w:tcW w:w="947"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kern w:val="0"/>
                <w:sz w:val="28"/>
                <w:szCs w:val="28"/>
                <w:highlight w:val="none"/>
                <w:lang w:val="en-US" w:eastAsia="zh-CN" w:bidi="ar-SA"/>
              </w:rPr>
              <w:t>一般</w:t>
            </w:r>
          </w:p>
        </w:tc>
        <w:tc>
          <w:tcPr>
            <w:tcW w:w="4803"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作业前检查支护情况，及时处理漏液柱。</w:t>
            </w:r>
          </w:p>
        </w:tc>
      </w:tr>
    </w:tbl>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20" w:name="_Toc9264"/>
      <w:bookmarkStart w:id="21" w:name="_Toc11508"/>
      <w:r>
        <w:rPr>
          <w:rFonts w:hint="eastAsia" w:ascii="仿宋_GB2312" w:hAnsi="仿宋_GB2312" w:eastAsia="仿宋_GB2312" w:cs="仿宋_GB2312"/>
          <w:color w:val="auto"/>
          <w:sz w:val="28"/>
          <w:szCs w:val="28"/>
          <w:highlight w:val="none"/>
          <w:lang w:val="en-US" w:eastAsia="zh-CN"/>
        </w:rPr>
        <w:t>移梁工</w:t>
      </w:r>
      <w:bookmarkEnd w:id="20"/>
      <w:bookmarkEnd w:id="21"/>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22" w:name="_Toc16005"/>
      <w:r>
        <w:rPr>
          <w:rFonts w:hint="eastAsia" w:ascii="仿宋_GB2312" w:hAnsi="仿宋_GB2312" w:eastAsia="仿宋_GB2312" w:cs="仿宋_GB2312"/>
          <w:color w:val="auto"/>
          <w:sz w:val="28"/>
          <w:szCs w:val="28"/>
          <w:highlight w:val="none"/>
        </w:rPr>
        <w:t>岗位风险清单</w:t>
      </w:r>
      <w:bookmarkEnd w:id="19"/>
      <w:bookmarkEnd w:id="22"/>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7"/>
        <w:gridCol w:w="948"/>
        <w:gridCol w:w="2064"/>
        <w:gridCol w:w="900"/>
        <w:gridCol w:w="4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7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48"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064"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00"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923"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77"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移梁</w:t>
            </w:r>
            <w:r>
              <w:rPr>
                <w:rFonts w:hint="eastAsia" w:ascii="仿宋_GB2312" w:hAnsi="仿宋_GB2312" w:eastAsia="仿宋_GB2312" w:cs="仿宋_GB2312"/>
                <w:color w:val="auto"/>
                <w:sz w:val="28"/>
                <w:szCs w:val="28"/>
                <w:highlight w:val="none"/>
              </w:rPr>
              <w:t>工</w:t>
            </w:r>
          </w:p>
        </w:tc>
        <w:tc>
          <w:tcPr>
            <w:tcW w:w="94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w:t>
            </w:r>
          </w:p>
        </w:tc>
        <w:tc>
          <w:tcPr>
            <w:tcW w:w="2064"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瓦斯窒息、燃烧、爆炸</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重大</w:t>
            </w:r>
          </w:p>
        </w:tc>
        <w:tc>
          <w:tcPr>
            <w:tcW w:w="4923"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1.知晓工作面通风、</w:t>
            </w:r>
            <w:r>
              <w:rPr>
                <w:rFonts w:hint="eastAsia" w:ascii="仿宋_GB2312" w:hAnsi="仿宋_GB2312" w:eastAsia="仿宋_GB2312" w:cs="仿宋_GB2312"/>
                <w:color w:val="auto"/>
                <w:sz w:val="28"/>
                <w:szCs w:val="28"/>
                <w:highlight w:val="none"/>
              </w:rPr>
              <w:t>瓦斯状况</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在通风正常、瓦斯不超限的安全状况下进行移</w:t>
            </w:r>
            <w:r>
              <w:rPr>
                <w:rFonts w:hint="eastAsia" w:ascii="仿宋_GB2312" w:hAnsi="仿宋_GB2312" w:eastAsia="仿宋_GB2312" w:cs="仿宋_GB2312"/>
                <w:color w:val="auto"/>
                <w:sz w:val="28"/>
                <w:szCs w:val="28"/>
                <w:highlight w:val="none"/>
                <w:lang w:val="en-US" w:eastAsia="zh-CN"/>
              </w:rPr>
              <w:t>梁</w:t>
            </w:r>
            <w:r>
              <w:rPr>
                <w:rFonts w:hint="eastAsia" w:ascii="仿宋_GB2312" w:hAnsi="仿宋_GB2312" w:eastAsia="仿宋_GB2312" w:cs="仿宋_GB2312"/>
                <w:color w:val="auto"/>
                <w:sz w:val="28"/>
                <w:szCs w:val="28"/>
                <w:highlight w:val="none"/>
              </w:rPr>
              <w:t>作业</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3.瓦斯超限立即撤人。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77"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4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煤尘</w:t>
            </w:r>
          </w:p>
        </w:tc>
        <w:tc>
          <w:tcPr>
            <w:tcW w:w="2064"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爆炸、</w:t>
            </w:r>
            <w:r>
              <w:rPr>
                <w:rFonts w:hint="eastAsia" w:ascii="仿宋_GB2312" w:hAnsi="仿宋_GB2312" w:eastAsia="仿宋_GB2312" w:cs="仿宋_GB2312"/>
                <w:color w:val="auto"/>
                <w:sz w:val="28"/>
                <w:szCs w:val="28"/>
                <w:highlight w:val="none"/>
              </w:rPr>
              <w:t>患职业病</w:t>
            </w:r>
          </w:p>
        </w:tc>
        <w:tc>
          <w:tcPr>
            <w:tcW w:w="900" w:type="dxa"/>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较大</w:t>
            </w:r>
          </w:p>
        </w:tc>
        <w:tc>
          <w:tcPr>
            <w:tcW w:w="4923"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加强个体防护。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77"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4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顶板</w:t>
            </w:r>
          </w:p>
        </w:tc>
        <w:tc>
          <w:tcPr>
            <w:tcW w:w="2064"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冒顶、片帮</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较大</w:t>
            </w:r>
          </w:p>
        </w:tc>
        <w:tc>
          <w:tcPr>
            <w:tcW w:w="4923"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加强检查，随时“敲帮问顶”处理危岩</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支柱迎山有力，坚持使用防倒绳</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严禁使用</w:t>
            </w:r>
            <w:r>
              <w:rPr>
                <w:rFonts w:hint="eastAsia" w:ascii="仿宋_GB2312" w:hAnsi="仿宋_GB2312" w:eastAsia="仿宋_GB2312" w:cs="仿宋_GB2312"/>
                <w:color w:val="auto"/>
                <w:sz w:val="28"/>
                <w:szCs w:val="28"/>
                <w:highlight w:val="none"/>
                <w:lang w:val="en-US" w:eastAsia="zh-CN"/>
              </w:rPr>
              <w:t>失效支柱</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3.严禁</w:t>
            </w:r>
            <w:r>
              <w:rPr>
                <w:rFonts w:hint="eastAsia" w:ascii="仿宋_GB2312" w:hAnsi="仿宋_GB2312" w:eastAsia="仿宋_GB2312" w:cs="仿宋_GB2312"/>
                <w:color w:val="auto"/>
                <w:sz w:val="28"/>
                <w:szCs w:val="28"/>
                <w:highlight w:val="none"/>
              </w:rPr>
              <w:t>空顶作业</w:t>
            </w:r>
            <w:r>
              <w:rPr>
                <w:rFonts w:hint="eastAsia" w:ascii="仿宋_GB2312" w:hAnsi="仿宋_GB2312" w:eastAsia="仿宋_GB2312" w:cs="仿宋_GB2312"/>
                <w:color w:val="auto"/>
                <w:sz w:val="28"/>
                <w:szCs w:val="2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77"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4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物体打击</w:t>
            </w:r>
          </w:p>
        </w:tc>
        <w:tc>
          <w:tcPr>
            <w:tcW w:w="2064"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支柱倾倒、顶梁掉落伤人</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一般</w:t>
            </w:r>
          </w:p>
        </w:tc>
        <w:tc>
          <w:tcPr>
            <w:tcW w:w="4923"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必须支护到位，漏液柱及时替换，移梁时提醒人员避让；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77"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4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机械伤害</w:t>
            </w:r>
          </w:p>
        </w:tc>
        <w:tc>
          <w:tcPr>
            <w:tcW w:w="2064"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刮板运输机伤人</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一般</w:t>
            </w:r>
          </w:p>
        </w:tc>
        <w:tc>
          <w:tcPr>
            <w:tcW w:w="4923"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1.移梁时提醒人员避让；</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2.严禁翻越运行中的刮板运输机。</w:t>
            </w:r>
          </w:p>
        </w:tc>
      </w:tr>
    </w:tbl>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23" w:name="_Toc25495"/>
      <w:bookmarkStart w:id="24" w:name="_Toc35"/>
      <w:r>
        <w:rPr>
          <w:rFonts w:hint="eastAsia" w:ascii="仿宋_GB2312" w:hAnsi="仿宋_GB2312" w:eastAsia="仿宋_GB2312" w:cs="仿宋_GB2312"/>
          <w:color w:val="auto"/>
          <w:sz w:val="28"/>
          <w:szCs w:val="28"/>
          <w:highlight w:val="none"/>
          <w:lang w:val="en-US" w:eastAsia="zh-CN"/>
        </w:rPr>
        <w:t>端头工</w:t>
      </w:r>
      <w:bookmarkEnd w:id="23"/>
      <w:bookmarkEnd w:id="24"/>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25" w:name="_Toc31965"/>
      <w:r>
        <w:rPr>
          <w:rFonts w:hint="eastAsia" w:ascii="仿宋_GB2312" w:hAnsi="仿宋_GB2312" w:eastAsia="仿宋_GB2312" w:cs="仿宋_GB2312"/>
          <w:color w:val="auto"/>
          <w:sz w:val="28"/>
          <w:szCs w:val="28"/>
          <w:highlight w:val="none"/>
        </w:rPr>
        <w:t>岗位风险清单</w:t>
      </w:r>
      <w:bookmarkEnd w:id="25"/>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
        <w:gridCol w:w="936"/>
        <w:gridCol w:w="2137"/>
        <w:gridCol w:w="863"/>
        <w:gridCol w:w="4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89"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36"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863"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8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89" w:type="dxa"/>
            <w:vMerge w:val="restart"/>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端头工</w:t>
            </w:r>
          </w:p>
        </w:tc>
        <w:tc>
          <w:tcPr>
            <w:tcW w:w="93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瓦斯</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瓦斯窒息、燃烧、爆炸</w:t>
            </w:r>
          </w:p>
        </w:tc>
        <w:tc>
          <w:tcPr>
            <w:tcW w:w="863"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重大</w:t>
            </w:r>
          </w:p>
        </w:tc>
        <w:tc>
          <w:tcPr>
            <w:tcW w:w="488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1.随时了解工作面通风瓦斯情况，严禁瓦斯超限作业；</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2.瓦斯超限立即撤人。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89" w:type="dxa"/>
            <w:vMerge w:val="continue"/>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煤尘</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爆炸、</w:t>
            </w:r>
            <w:r>
              <w:rPr>
                <w:rFonts w:hint="eastAsia" w:ascii="仿宋_GB2312" w:hAnsi="仿宋_GB2312" w:eastAsia="仿宋_GB2312" w:cs="仿宋_GB2312"/>
                <w:color w:val="auto"/>
                <w:sz w:val="28"/>
                <w:szCs w:val="28"/>
                <w:highlight w:val="none"/>
              </w:rPr>
              <w:t>患职业病</w:t>
            </w:r>
          </w:p>
        </w:tc>
        <w:tc>
          <w:tcPr>
            <w:tcW w:w="863" w:type="dxa"/>
            <w:vAlign w:val="top"/>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较大</w:t>
            </w:r>
          </w:p>
        </w:tc>
        <w:tc>
          <w:tcPr>
            <w:tcW w:w="488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1.加强个体防护；</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2.洒水防尘。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89"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顶板</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冒顶、砸伤</w:t>
            </w:r>
          </w:p>
        </w:tc>
        <w:tc>
          <w:tcPr>
            <w:tcW w:w="863"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较大</w:t>
            </w:r>
          </w:p>
        </w:tc>
        <w:tc>
          <w:tcPr>
            <w:tcW w:w="488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加强支护，防止采空区岩石滚落伤人；</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随时“敲帮问顶”处理危岩，严禁空顶作业。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89"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物体打击</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支柱倾倒、顶梁掉落伤人</w:t>
            </w:r>
          </w:p>
        </w:tc>
        <w:tc>
          <w:tcPr>
            <w:tcW w:w="863"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kern w:val="0"/>
                <w:sz w:val="28"/>
                <w:szCs w:val="28"/>
                <w:highlight w:val="none"/>
                <w:lang w:val="en-US" w:eastAsia="zh-CN" w:bidi="ar-SA"/>
              </w:rPr>
              <w:t>一般</w:t>
            </w:r>
          </w:p>
        </w:tc>
        <w:tc>
          <w:tcPr>
            <w:tcW w:w="488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作业前检查支护情况，及时处理漏液柱。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89"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机械伤害</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刮板运输机伤人</w:t>
            </w:r>
          </w:p>
        </w:tc>
        <w:tc>
          <w:tcPr>
            <w:tcW w:w="863"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一般</w:t>
            </w:r>
          </w:p>
        </w:tc>
        <w:tc>
          <w:tcPr>
            <w:tcW w:w="488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1.严禁翻越运行中的刮板运输机；</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2.移溜时主动避让；</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3.不得与割煤平行作业。</w:t>
            </w:r>
          </w:p>
        </w:tc>
      </w:tr>
    </w:tbl>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26" w:name="_Toc10633"/>
      <w:bookmarkStart w:id="27" w:name="_Toc21746"/>
      <w:r>
        <w:rPr>
          <w:rFonts w:hint="eastAsia" w:ascii="仿宋_GB2312" w:hAnsi="仿宋_GB2312" w:eastAsia="仿宋_GB2312" w:cs="仿宋_GB2312"/>
          <w:color w:val="auto"/>
          <w:sz w:val="28"/>
          <w:szCs w:val="28"/>
          <w:highlight w:val="none"/>
          <w:lang w:val="en-US" w:eastAsia="zh-CN"/>
        </w:rPr>
        <w:t>回柱工</w:t>
      </w:r>
      <w:bookmarkEnd w:id="26"/>
      <w:bookmarkEnd w:id="27"/>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28" w:name="_Toc17470"/>
      <w:r>
        <w:rPr>
          <w:rFonts w:hint="eastAsia" w:ascii="仿宋_GB2312" w:hAnsi="仿宋_GB2312" w:eastAsia="仿宋_GB2312" w:cs="仿宋_GB2312"/>
          <w:color w:val="auto"/>
          <w:sz w:val="28"/>
          <w:szCs w:val="28"/>
          <w:highlight w:val="none"/>
        </w:rPr>
        <w:t>岗位风险清单</w:t>
      </w:r>
      <w:bookmarkEnd w:id="28"/>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
        <w:gridCol w:w="936"/>
        <w:gridCol w:w="2137"/>
        <w:gridCol w:w="887"/>
        <w:gridCol w:w="4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89"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36"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88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63"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89"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回柱</w:t>
            </w:r>
            <w:r>
              <w:rPr>
                <w:rFonts w:hint="eastAsia" w:ascii="仿宋_GB2312" w:hAnsi="仿宋_GB2312" w:eastAsia="仿宋_GB2312" w:cs="仿宋_GB2312"/>
                <w:color w:val="auto"/>
                <w:sz w:val="28"/>
                <w:szCs w:val="28"/>
                <w:highlight w:val="none"/>
              </w:rPr>
              <w:t>工</w:t>
            </w:r>
          </w:p>
        </w:tc>
        <w:tc>
          <w:tcPr>
            <w:tcW w:w="93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瓦斯窒息、燃烧、爆炸</w:t>
            </w:r>
          </w:p>
        </w:tc>
        <w:tc>
          <w:tcPr>
            <w:tcW w:w="887"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重大</w:t>
            </w:r>
          </w:p>
        </w:tc>
        <w:tc>
          <w:tcPr>
            <w:tcW w:w="4863" w:type="dxa"/>
            <w:vAlign w:val="center"/>
          </w:tcPr>
          <w:p>
            <w:pPr>
              <w:pageBreakBefore w:val="0"/>
              <w:numPr>
                <w:ilvl w:val="0"/>
                <w:numId w:val="0"/>
              </w:numPr>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随时了解工作面通风瓦斯情况，严禁瓦斯超限作业。</w:t>
            </w:r>
          </w:p>
          <w:p>
            <w:pPr>
              <w:pStyle w:val="2"/>
              <w:pageBreakBefore w:val="0"/>
              <w:kinsoku/>
              <w:wordWrap/>
              <w:overflowPunct/>
              <w:topLinePunct w:val="0"/>
              <w:autoSpaceDE/>
              <w:autoSpaceDN/>
              <w:bidi w:val="0"/>
              <w:adjustRightInd/>
              <w:spacing w:line="594" w:lineRule="exact"/>
              <w:ind w:left="0" w:leftChars="0" w:firstLine="280" w:firstLineChars="1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bCs w:val="0"/>
                <w:color w:val="auto"/>
                <w:kern w:val="0"/>
                <w:sz w:val="28"/>
                <w:szCs w:val="28"/>
                <w:highlight w:val="none"/>
                <w:lang w:val="en-US" w:eastAsia="zh-CN" w:bidi="ar-SA"/>
              </w:rPr>
              <w:t>2.瓦斯</w:t>
            </w:r>
            <w:r>
              <w:rPr>
                <w:rFonts w:hint="eastAsia" w:ascii="仿宋_GB2312" w:hAnsi="仿宋_GB2312" w:eastAsia="仿宋_GB2312" w:cs="仿宋_GB2312"/>
                <w:color w:val="auto"/>
                <w:sz w:val="28"/>
                <w:szCs w:val="28"/>
                <w:highlight w:val="none"/>
                <w:lang w:val="en-US" w:eastAsia="zh-CN"/>
              </w:rPr>
              <w:t>超限立即撤人。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89"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煤尘</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爆炸、</w:t>
            </w:r>
            <w:r>
              <w:rPr>
                <w:rFonts w:hint="eastAsia" w:ascii="仿宋_GB2312" w:hAnsi="仿宋_GB2312" w:eastAsia="仿宋_GB2312" w:cs="仿宋_GB2312"/>
                <w:color w:val="auto"/>
                <w:sz w:val="28"/>
                <w:szCs w:val="28"/>
                <w:highlight w:val="none"/>
              </w:rPr>
              <w:t>患职业病</w:t>
            </w:r>
          </w:p>
        </w:tc>
        <w:tc>
          <w:tcPr>
            <w:tcW w:w="887"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较大</w:t>
            </w:r>
          </w:p>
        </w:tc>
        <w:tc>
          <w:tcPr>
            <w:tcW w:w="4863"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加强个体防护。</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2.人尽量处于上风侧</w:t>
            </w:r>
            <w:r>
              <w:rPr>
                <w:rFonts w:hint="eastAsia" w:ascii="仿宋_GB2312" w:hAnsi="仿宋_GB2312" w:eastAsia="仿宋_GB2312" w:cs="仿宋_GB2312"/>
                <w:color w:val="auto"/>
                <w:sz w:val="28"/>
                <w:szCs w:val="2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89"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顶板</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冒顶、片帮</w:t>
            </w:r>
          </w:p>
        </w:tc>
        <w:tc>
          <w:tcPr>
            <w:tcW w:w="887"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较大</w:t>
            </w:r>
          </w:p>
        </w:tc>
        <w:tc>
          <w:tcPr>
            <w:tcW w:w="4863" w:type="dxa"/>
            <w:vAlign w:val="center"/>
          </w:tcPr>
          <w:p>
            <w:pPr>
              <w:pStyle w:val="2"/>
              <w:pageBreakBefore w:val="0"/>
              <w:kinsoku/>
              <w:wordWrap/>
              <w:overflowPunct/>
              <w:topLinePunct w:val="0"/>
              <w:autoSpaceDE/>
              <w:autoSpaceDN/>
              <w:bidi w:val="0"/>
              <w:adjustRightInd/>
              <w:spacing w:line="594" w:lineRule="exact"/>
              <w:ind w:left="0" w:leftChars="0" w:firstLine="0" w:firstLineChars="0"/>
              <w:textAlignment w:val="auto"/>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val="en-US" w:eastAsia="zh-CN"/>
              </w:rPr>
              <w:t>1.</w:t>
            </w:r>
            <w:r>
              <w:rPr>
                <w:rFonts w:hint="eastAsia" w:ascii="仿宋_GB2312" w:hAnsi="仿宋_GB2312" w:eastAsia="仿宋_GB2312" w:cs="仿宋_GB2312"/>
                <w:color w:val="auto"/>
                <w:highlight w:val="none"/>
              </w:rPr>
              <w:t>加强检查，随时“敲帮问顶”处理危岩，严禁空顶作业</w:t>
            </w:r>
            <w:r>
              <w:rPr>
                <w:rFonts w:hint="eastAsia" w:ascii="仿宋_GB2312" w:hAnsi="仿宋_GB2312" w:eastAsia="仿宋_GB2312" w:cs="仿宋_GB2312"/>
                <w:color w:val="auto"/>
                <w:highlight w:val="none"/>
                <w:lang w:eastAsia="zh-CN"/>
              </w:rPr>
              <w:t>；</w:t>
            </w:r>
          </w:p>
          <w:p>
            <w:pPr>
              <w:pStyle w:val="2"/>
              <w:pageBreakBefore w:val="0"/>
              <w:kinsoku/>
              <w:wordWrap/>
              <w:overflowPunct/>
              <w:topLinePunct w:val="0"/>
              <w:autoSpaceDE/>
              <w:autoSpaceDN/>
              <w:bidi w:val="0"/>
              <w:adjustRightInd/>
              <w:spacing w:line="594" w:lineRule="exact"/>
              <w:ind w:left="0" w:leftChars="0" w:firstLine="0" w:firstLineChars="0"/>
              <w:textAlignment w:val="auto"/>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val="en-US" w:eastAsia="zh-CN"/>
              </w:rPr>
              <w:t>2.</w:t>
            </w:r>
            <w:r>
              <w:rPr>
                <w:rFonts w:hint="eastAsia" w:ascii="仿宋_GB2312" w:hAnsi="仿宋_GB2312" w:eastAsia="仿宋_GB2312" w:cs="仿宋_GB2312"/>
                <w:color w:val="auto"/>
                <w:highlight w:val="none"/>
                <w:lang w:eastAsia="zh-CN"/>
              </w:rPr>
              <w:t>在行人道使用长柄工具回柱。</w:t>
            </w:r>
          </w:p>
          <w:p>
            <w:pPr>
              <w:pStyle w:val="2"/>
              <w:pageBreakBefore w:val="0"/>
              <w:kinsoku/>
              <w:wordWrap/>
              <w:overflowPunct/>
              <w:topLinePunct w:val="0"/>
              <w:autoSpaceDE/>
              <w:autoSpaceDN/>
              <w:bidi w:val="0"/>
              <w:adjustRightInd/>
              <w:spacing w:line="594" w:lineRule="exact"/>
              <w:ind w:left="0" w:leftChars="0" w:firstLine="0" w:firstLineChars="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3.回柱时必须一人操作，一人监护，操作时站在安全的位置。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89"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物体打击</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支柱倾倒、顶梁掉落伤人</w:t>
            </w:r>
          </w:p>
        </w:tc>
        <w:tc>
          <w:tcPr>
            <w:tcW w:w="887"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一般</w:t>
            </w:r>
          </w:p>
        </w:tc>
        <w:tc>
          <w:tcPr>
            <w:tcW w:w="4863"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bCs/>
                <w:color w:val="auto"/>
                <w:kern w:val="0"/>
                <w:sz w:val="28"/>
                <w:szCs w:val="28"/>
                <w:highlight w:val="none"/>
                <w:lang w:val="en-US" w:eastAsia="zh-CN" w:bidi="ar-SA"/>
              </w:rPr>
              <w:t>坚持远距离操作，</w:t>
            </w:r>
            <w:r>
              <w:rPr>
                <w:rFonts w:hint="eastAsia" w:ascii="仿宋_GB2312" w:hAnsi="仿宋_GB2312" w:eastAsia="仿宋_GB2312" w:cs="仿宋_GB2312"/>
                <w:color w:val="auto"/>
                <w:sz w:val="28"/>
                <w:szCs w:val="28"/>
                <w:highlight w:val="none"/>
                <w:lang w:val="en-US" w:eastAsia="zh-CN"/>
              </w:rPr>
              <w:t>回柱时必须一人操作，一人监护。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89"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机械伤害</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刮板运输机伤人</w:t>
            </w:r>
          </w:p>
        </w:tc>
        <w:tc>
          <w:tcPr>
            <w:tcW w:w="887"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63" w:type="dxa"/>
            <w:vAlign w:val="center"/>
          </w:tcPr>
          <w:p>
            <w:pPr>
              <w:pageBreakBefore w:val="0"/>
              <w:numPr>
                <w:ilvl w:val="0"/>
                <w:numId w:val="0"/>
              </w:numPr>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1.严禁翻越运行中的刮板运输机；</w:t>
            </w:r>
          </w:p>
          <w:p>
            <w:pPr>
              <w:pageBreakBefore w:val="0"/>
              <w:numPr>
                <w:ilvl w:val="0"/>
                <w:numId w:val="0"/>
              </w:numPr>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2.移溜时主动避让。</w:t>
            </w:r>
          </w:p>
        </w:tc>
      </w:tr>
    </w:tbl>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29" w:name="_Toc13155"/>
      <w:bookmarkStart w:id="30" w:name="_Toc26725"/>
      <w:bookmarkStart w:id="31" w:name="_Toc16368"/>
      <w:r>
        <w:rPr>
          <w:rFonts w:hint="eastAsia" w:ascii="仿宋_GB2312" w:hAnsi="仿宋_GB2312" w:eastAsia="仿宋_GB2312" w:cs="仿宋_GB2312"/>
          <w:color w:val="auto"/>
          <w:sz w:val="28"/>
          <w:szCs w:val="28"/>
          <w:highlight w:val="none"/>
          <w:lang w:val="en-US" w:eastAsia="zh-CN"/>
        </w:rPr>
        <w:t>打眼工</w:t>
      </w:r>
      <w:bookmarkEnd w:id="29"/>
      <w:bookmarkEnd w:id="30"/>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lang w:eastAsia="zh-CN"/>
        </w:rPr>
      </w:pPr>
      <w:bookmarkStart w:id="32" w:name="_Toc986"/>
      <w:r>
        <w:rPr>
          <w:rFonts w:hint="eastAsia" w:ascii="仿宋_GB2312" w:hAnsi="仿宋_GB2312" w:eastAsia="仿宋_GB2312" w:cs="仿宋_GB2312"/>
          <w:color w:val="auto"/>
          <w:sz w:val="28"/>
          <w:szCs w:val="28"/>
          <w:highlight w:val="none"/>
        </w:rPr>
        <w:t>岗位风险清单</w:t>
      </w:r>
      <w:bookmarkEnd w:id="31"/>
      <w:bookmarkEnd w:id="32"/>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
        <w:gridCol w:w="900"/>
        <w:gridCol w:w="2136"/>
        <w:gridCol w:w="900"/>
        <w:gridCol w:w="4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01"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00"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6"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00"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75"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901"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打眼工</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w:t>
            </w:r>
          </w:p>
        </w:tc>
        <w:tc>
          <w:tcPr>
            <w:tcW w:w="2136"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瓦斯窒息、燃烧、爆炸</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重大</w:t>
            </w:r>
          </w:p>
        </w:tc>
        <w:tc>
          <w:tcPr>
            <w:tcW w:w="4875"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1.风筒出风口距离迎头的距离符合《作业规程》要求；</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无风、微风或瓦斯超限时停止作业并撤人。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901"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水</w:t>
            </w:r>
          </w:p>
        </w:tc>
        <w:tc>
          <w:tcPr>
            <w:tcW w:w="2136"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透水、突水</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较大</w:t>
            </w:r>
          </w:p>
        </w:tc>
        <w:tc>
          <w:tcPr>
            <w:tcW w:w="4875" w:type="dxa"/>
            <w:vAlign w:val="center"/>
          </w:tcPr>
          <w:p>
            <w:pPr>
              <w:pageBreakBefore w:val="0"/>
              <w:kinsoku/>
              <w:wordWrap/>
              <w:overflowPunct/>
              <w:topLinePunct w:val="0"/>
              <w:autoSpaceDE/>
              <w:autoSpaceDN/>
              <w:bidi w:val="0"/>
              <w:adjustRightInd/>
              <w:spacing w:line="594" w:lineRule="exact"/>
              <w:ind w:firstLine="24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1.严格执行探放水制度；</w:t>
            </w:r>
          </w:p>
          <w:p>
            <w:pPr>
              <w:pageBreakBefore w:val="0"/>
              <w:kinsoku/>
              <w:wordWrap/>
              <w:overflowPunct/>
              <w:topLinePunct w:val="0"/>
              <w:autoSpaceDE/>
              <w:autoSpaceDN/>
              <w:bidi w:val="0"/>
              <w:adjustRightInd/>
              <w:spacing w:line="594" w:lineRule="exact"/>
              <w:ind w:firstLine="24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2.一旦发现突水、透水征兆时必须停止作业，立即撤人。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901"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爆破</w:t>
            </w:r>
          </w:p>
        </w:tc>
        <w:tc>
          <w:tcPr>
            <w:tcW w:w="2136"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残管、哑管爆炸</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重大</w:t>
            </w:r>
          </w:p>
        </w:tc>
        <w:tc>
          <w:tcPr>
            <w:tcW w:w="4875" w:type="dxa"/>
            <w:vAlign w:val="center"/>
          </w:tcPr>
          <w:p>
            <w:pPr>
              <w:pageBreakBefore w:val="0"/>
              <w:kinsoku/>
              <w:wordWrap/>
              <w:overflowPunct/>
              <w:topLinePunct w:val="0"/>
              <w:autoSpaceDE/>
              <w:autoSpaceDN/>
              <w:bidi w:val="0"/>
              <w:adjustRightInd/>
              <w:spacing w:line="594" w:lineRule="exact"/>
              <w:ind w:firstLine="24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1.每次放炮后严格处理瞎炮、残药；</w:t>
            </w:r>
          </w:p>
          <w:p>
            <w:pPr>
              <w:pageBreakBefore w:val="0"/>
              <w:kinsoku/>
              <w:wordWrap/>
              <w:overflowPunct/>
              <w:topLinePunct w:val="0"/>
              <w:autoSpaceDE/>
              <w:autoSpaceDN/>
              <w:bidi w:val="0"/>
              <w:adjustRightInd/>
              <w:spacing w:line="594" w:lineRule="exact"/>
              <w:ind w:firstLine="24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2.每次打眼前观察有无瞎炮、残药，处理后再打眼。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01"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煤尘</w:t>
            </w:r>
          </w:p>
        </w:tc>
        <w:tc>
          <w:tcPr>
            <w:tcW w:w="2136"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爆炸、</w:t>
            </w:r>
            <w:r>
              <w:rPr>
                <w:rFonts w:hint="eastAsia" w:ascii="仿宋_GB2312" w:hAnsi="仿宋_GB2312" w:eastAsia="仿宋_GB2312" w:cs="仿宋_GB2312"/>
                <w:color w:val="auto"/>
                <w:sz w:val="28"/>
                <w:szCs w:val="28"/>
                <w:highlight w:val="none"/>
              </w:rPr>
              <w:t>患职业病</w:t>
            </w:r>
          </w:p>
        </w:tc>
        <w:tc>
          <w:tcPr>
            <w:tcW w:w="900" w:type="dxa"/>
            <w:vAlign w:val="top"/>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较大</w:t>
            </w:r>
          </w:p>
        </w:tc>
        <w:tc>
          <w:tcPr>
            <w:tcW w:w="4875"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加强个体防护</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2.湿式作业</w:t>
            </w:r>
            <w:r>
              <w:rPr>
                <w:rFonts w:hint="eastAsia" w:ascii="仿宋_GB2312" w:hAnsi="仿宋_GB2312" w:eastAsia="仿宋_GB2312" w:cs="仿宋_GB2312"/>
                <w:color w:val="auto"/>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01"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顶板</w:t>
            </w:r>
          </w:p>
        </w:tc>
        <w:tc>
          <w:tcPr>
            <w:tcW w:w="2136"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冒顶、片帮</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较大</w:t>
            </w:r>
          </w:p>
        </w:tc>
        <w:tc>
          <w:tcPr>
            <w:tcW w:w="4875"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布眼前及打眼过程中坚持敲帮问顶及时处理危岩、活帮、伞檐；</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发现失效支护先修复后打眼。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01"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bookmarkStart w:id="33" w:name="_Toc4622"/>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机械</w:t>
            </w:r>
          </w:p>
        </w:tc>
        <w:tc>
          <w:tcPr>
            <w:tcW w:w="2136"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机械伤害</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一般</w:t>
            </w:r>
          </w:p>
        </w:tc>
        <w:tc>
          <w:tcPr>
            <w:tcW w:w="4875"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操作前，必须扎紧袖口、裤管，扣好衣扣</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严禁戴手套扶钻杆</w:t>
            </w:r>
            <w:r>
              <w:rPr>
                <w:rFonts w:hint="eastAsia" w:ascii="仿宋_GB2312" w:hAnsi="仿宋_GB2312" w:eastAsia="仿宋_GB2312" w:cs="仿宋_GB2312"/>
                <w:color w:val="auto"/>
                <w:sz w:val="28"/>
                <w:szCs w:val="28"/>
                <w:highlight w:val="none"/>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按</w:t>
            </w:r>
            <w:r>
              <w:rPr>
                <w:rFonts w:hint="eastAsia" w:ascii="仿宋_GB2312" w:hAnsi="仿宋_GB2312" w:eastAsia="仿宋_GB2312" w:cs="仿宋_GB2312"/>
                <w:color w:val="auto"/>
                <w:sz w:val="28"/>
                <w:szCs w:val="28"/>
                <w:highlight w:val="none"/>
                <w:lang w:eastAsia="zh-CN"/>
              </w:rPr>
              <w:t>规程</w:t>
            </w:r>
            <w:r>
              <w:rPr>
                <w:rFonts w:hint="eastAsia" w:ascii="仿宋_GB2312" w:hAnsi="仿宋_GB2312" w:eastAsia="仿宋_GB2312" w:cs="仿宋_GB2312"/>
                <w:color w:val="auto"/>
                <w:sz w:val="28"/>
                <w:szCs w:val="28"/>
                <w:highlight w:val="none"/>
              </w:rPr>
              <w:t>操作打眼工具，做好个人防护。</w:t>
            </w:r>
          </w:p>
        </w:tc>
      </w:tr>
    </w:tbl>
    <w:p>
      <w:pPr>
        <w:pStyle w:val="3"/>
        <w:pageBreakBefore w:val="0"/>
        <w:kinsoku/>
        <w:wordWrap/>
        <w:overflowPunct/>
        <w:topLinePunct w:val="0"/>
        <w:autoSpaceDE/>
        <w:autoSpaceDN/>
        <w:bidi w:val="0"/>
        <w:adjustRightInd/>
        <w:spacing w:line="594" w:lineRule="exact"/>
        <w:jc w:val="both"/>
        <w:textAlignment w:val="auto"/>
        <w:rPr>
          <w:rFonts w:hint="eastAsia" w:ascii="仿宋_GB2312" w:hAnsi="仿宋_GB2312" w:eastAsia="仿宋_GB2312" w:cs="仿宋_GB2312"/>
          <w:color w:val="auto"/>
          <w:highlight w:val="none"/>
        </w:rPr>
      </w:pP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rPr>
          <w:rFonts w:hint="eastAsia" w:ascii="仿宋_GB2312" w:hAnsi="仿宋_GB2312" w:eastAsia="仿宋_GB2312" w:cs="仿宋_GB2312"/>
          <w:color w:val="auto"/>
          <w:highlight w:val="none"/>
        </w:rPr>
      </w:pPr>
    </w:p>
    <w:p>
      <w:pPr>
        <w:pStyle w:val="2"/>
        <w:rPr>
          <w:rFonts w:hint="eastAsia" w:ascii="仿宋_GB2312" w:hAnsi="仿宋_GB2312" w:eastAsia="仿宋_GB2312" w:cs="仿宋_GB2312"/>
          <w:color w:val="auto"/>
          <w:highlight w:val="none"/>
        </w:rPr>
      </w:pPr>
    </w:p>
    <w:p>
      <w:pPr>
        <w:pStyle w:val="3"/>
        <w:rPr>
          <w:rFonts w:hint="eastAsia" w:ascii="仿宋_GB2312" w:hAnsi="仿宋_GB2312" w:eastAsia="仿宋_GB2312" w:cs="仿宋_GB2312"/>
          <w:color w:val="auto"/>
          <w:highlight w:val="none"/>
        </w:rPr>
      </w:pPr>
    </w:p>
    <w:p>
      <w:pPr>
        <w:rPr>
          <w:rFonts w:hint="eastAsia" w:ascii="仿宋_GB2312" w:hAnsi="仿宋_GB2312" w:eastAsia="仿宋_GB2312" w:cs="仿宋_GB2312"/>
          <w:color w:val="auto"/>
          <w:highlight w:val="none"/>
        </w:rPr>
      </w:pPr>
    </w:p>
    <w:p>
      <w:pPr>
        <w:pStyle w:val="2"/>
        <w:rPr>
          <w:rFonts w:hint="eastAsia" w:ascii="仿宋_GB2312" w:hAnsi="仿宋_GB2312" w:eastAsia="仿宋_GB2312" w:cs="仿宋_GB2312"/>
          <w:color w:val="auto"/>
          <w:highlight w:val="none"/>
        </w:rPr>
      </w:pPr>
    </w:p>
    <w:p>
      <w:pPr>
        <w:pStyle w:val="3"/>
        <w:rPr>
          <w:rFonts w:hint="eastAsia" w:ascii="仿宋_GB2312" w:hAnsi="仿宋_GB2312" w:eastAsia="仿宋_GB2312" w:cs="仿宋_GB2312"/>
          <w:color w:val="auto"/>
          <w:highlight w:val="none"/>
        </w:rPr>
      </w:pPr>
    </w:p>
    <w:p>
      <w:pPr>
        <w:rPr>
          <w:rFonts w:hint="eastAsia" w:ascii="仿宋_GB2312" w:hAnsi="仿宋_GB2312" w:eastAsia="仿宋_GB2312" w:cs="仿宋_GB2312"/>
          <w:color w:val="auto"/>
          <w:highlight w:val="none"/>
        </w:rPr>
      </w:pPr>
    </w:p>
    <w:p>
      <w:pPr>
        <w:pStyle w:val="2"/>
        <w:rPr>
          <w:rFonts w:hint="eastAsia" w:ascii="仿宋_GB2312" w:hAnsi="仿宋_GB2312" w:eastAsia="仿宋_GB2312" w:cs="仿宋_GB2312"/>
          <w:color w:val="auto"/>
          <w:highlight w:val="none"/>
        </w:rPr>
      </w:pPr>
    </w:p>
    <w:p>
      <w:pPr>
        <w:pStyle w:val="3"/>
        <w:rPr>
          <w:rFonts w:hint="eastAsia"/>
        </w:rPr>
      </w:pPr>
    </w:p>
    <w:p>
      <w:pPr>
        <w:rPr>
          <w:rFonts w:hint="eastAsia"/>
        </w:rPr>
      </w:pPr>
    </w:p>
    <w:p>
      <w:pPr>
        <w:pStyle w:val="2"/>
        <w:rPr>
          <w:rFonts w:hint="eastAsia"/>
        </w:rPr>
      </w:pPr>
    </w:p>
    <w:p>
      <w:pPr>
        <w:pStyle w:val="3"/>
        <w:rPr>
          <w:rFonts w:hint="eastAsia"/>
        </w:rPr>
      </w:pPr>
    </w:p>
    <w:p>
      <w:pPr>
        <w:rPr>
          <w:rFonts w:hint="eastAsia"/>
        </w:rPr>
      </w:pPr>
    </w:p>
    <w:p>
      <w:pPr>
        <w:pStyle w:val="2"/>
        <w:rPr>
          <w:rFonts w:hint="eastAsia"/>
        </w:rPr>
      </w:pPr>
    </w:p>
    <w:p>
      <w:pPr>
        <w:pStyle w:val="3"/>
        <w:rPr>
          <w:rFonts w:hint="eastAsia"/>
        </w:rPr>
      </w:pPr>
    </w:p>
    <w:p>
      <w:pPr>
        <w:rPr>
          <w:rFonts w:hint="eastAsia"/>
        </w:rPr>
      </w:pPr>
    </w:p>
    <w:p>
      <w:pPr>
        <w:pStyle w:val="2"/>
        <w:rPr>
          <w:rFonts w:hint="eastAsia"/>
        </w:rPr>
      </w:pPr>
    </w:p>
    <w:p>
      <w:pPr>
        <w:pStyle w:val="3"/>
        <w:rPr>
          <w:rFonts w:hint="eastAsia"/>
        </w:rPr>
      </w:pP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34" w:name="_Toc26032"/>
      <w:bookmarkStart w:id="35" w:name="_Toc16793"/>
      <w:r>
        <w:rPr>
          <w:rFonts w:hint="eastAsia" w:ascii="仿宋_GB2312" w:hAnsi="仿宋_GB2312" w:eastAsia="仿宋_GB2312" w:cs="仿宋_GB2312"/>
          <w:color w:val="auto"/>
          <w:sz w:val="28"/>
          <w:szCs w:val="28"/>
          <w:highlight w:val="none"/>
          <w:lang w:val="en-US" w:eastAsia="zh-CN"/>
        </w:rPr>
        <w:t>爆破工</w:t>
      </w:r>
      <w:bookmarkEnd w:id="34"/>
      <w:bookmarkEnd w:id="35"/>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36" w:name="_Toc32682"/>
      <w:r>
        <w:rPr>
          <w:rFonts w:hint="eastAsia" w:ascii="仿宋_GB2312" w:hAnsi="仿宋_GB2312" w:eastAsia="仿宋_GB2312" w:cs="仿宋_GB2312"/>
          <w:color w:val="auto"/>
          <w:sz w:val="28"/>
          <w:szCs w:val="28"/>
          <w:highlight w:val="none"/>
        </w:rPr>
        <w:t>岗位风险清单</w:t>
      </w:r>
      <w:bookmarkEnd w:id="33"/>
      <w:bookmarkEnd w:id="36"/>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
        <w:gridCol w:w="900"/>
        <w:gridCol w:w="2124"/>
        <w:gridCol w:w="900"/>
        <w:gridCol w:w="4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01"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00"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24"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00"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8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901"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爆破工</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w:t>
            </w:r>
          </w:p>
        </w:tc>
        <w:tc>
          <w:tcPr>
            <w:tcW w:w="2124"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瓦斯窒息、燃烧、爆炸</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重大</w:t>
            </w:r>
          </w:p>
        </w:tc>
        <w:tc>
          <w:tcPr>
            <w:tcW w:w="488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1.风筒出风口距离迎头的距离符合《作业规程》要求；</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了解工作面通风、瓦斯状况，知晓作业点瓦斯浓度</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无风、微风或瓦斯超限时停止作业并撤人。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901"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煤尘</w:t>
            </w:r>
          </w:p>
        </w:tc>
        <w:tc>
          <w:tcPr>
            <w:tcW w:w="2124"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爆炸、</w:t>
            </w:r>
            <w:r>
              <w:rPr>
                <w:rFonts w:hint="eastAsia" w:ascii="仿宋_GB2312" w:hAnsi="仿宋_GB2312" w:eastAsia="仿宋_GB2312" w:cs="仿宋_GB2312"/>
                <w:color w:val="auto"/>
                <w:sz w:val="28"/>
                <w:szCs w:val="28"/>
                <w:highlight w:val="none"/>
              </w:rPr>
              <w:t>患职业病</w:t>
            </w:r>
          </w:p>
        </w:tc>
        <w:tc>
          <w:tcPr>
            <w:tcW w:w="900" w:type="dxa"/>
            <w:vAlign w:val="top"/>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较大</w:t>
            </w:r>
          </w:p>
        </w:tc>
        <w:tc>
          <w:tcPr>
            <w:tcW w:w="488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加强个体防护</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爆破前后洒水降尘，冲洗巷帮；</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2.坚持使用水炮袋、封泥</w:t>
            </w:r>
            <w:r>
              <w:rPr>
                <w:rFonts w:hint="eastAsia" w:ascii="仿宋_GB2312" w:hAnsi="仿宋_GB2312" w:eastAsia="仿宋_GB2312" w:cs="仿宋_GB2312"/>
                <w:color w:val="auto"/>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901"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顶板</w:t>
            </w:r>
          </w:p>
        </w:tc>
        <w:tc>
          <w:tcPr>
            <w:tcW w:w="2124"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冒顶、片帮</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较大</w:t>
            </w:r>
          </w:p>
        </w:tc>
        <w:tc>
          <w:tcPr>
            <w:tcW w:w="488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作业过程中坚持敲帮问顶及时处理危岩、活帮、伞檐；</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发现失效支护先修复后装药。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01"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爆破</w:t>
            </w:r>
          </w:p>
        </w:tc>
        <w:tc>
          <w:tcPr>
            <w:tcW w:w="2124"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放炮事故、非正常爆破伤害</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较大</w:t>
            </w:r>
          </w:p>
        </w:tc>
        <w:tc>
          <w:tcPr>
            <w:tcW w:w="488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按规领退、运送、存放、使用爆炸物品；</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bCs w:val="0"/>
                <w:color w:val="auto"/>
                <w:sz w:val="28"/>
                <w:szCs w:val="28"/>
                <w:highlight w:val="none"/>
                <w:lang w:val="en-US" w:eastAsia="zh-CN"/>
              </w:rPr>
              <w:t>2.制作起爆药卷时，要避开带电物体，严禁生拉硬拽雷管体；</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严格执行“一炮三检”和“三人连锁”放炮制度</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按规定处理残爆、拒爆</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不留隐患。</w:t>
            </w:r>
          </w:p>
        </w:tc>
      </w:tr>
    </w:tbl>
    <w:p>
      <w:pPr>
        <w:pStyle w:val="3"/>
        <w:pageBreakBefore w:val="0"/>
        <w:kinsoku/>
        <w:wordWrap/>
        <w:overflowPunct/>
        <w:topLinePunct w:val="0"/>
        <w:autoSpaceDE/>
        <w:autoSpaceDN/>
        <w:bidi w:val="0"/>
        <w:adjustRightInd/>
        <w:spacing w:line="594" w:lineRule="exact"/>
        <w:jc w:val="both"/>
        <w:textAlignment w:val="auto"/>
        <w:rPr>
          <w:rFonts w:hint="eastAsia" w:ascii="仿宋_GB2312" w:hAnsi="仿宋_GB2312" w:eastAsia="仿宋_GB2312" w:cs="仿宋_GB2312"/>
          <w:color w:val="auto"/>
          <w:highlight w:val="none"/>
        </w:rPr>
      </w:pPr>
    </w:p>
    <w:p>
      <w:pPr>
        <w:rPr>
          <w:rFonts w:hint="eastAsia" w:ascii="仿宋_GB2312" w:hAnsi="仿宋_GB2312" w:eastAsia="仿宋_GB2312" w:cs="仿宋_GB2312"/>
          <w:color w:val="auto"/>
          <w:highlight w:val="none"/>
        </w:rPr>
      </w:pPr>
    </w:p>
    <w:p>
      <w:pPr>
        <w:pStyle w:val="2"/>
        <w:rPr>
          <w:rFonts w:hint="eastAsia" w:ascii="仿宋_GB2312" w:hAnsi="仿宋_GB2312" w:eastAsia="仿宋_GB2312" w:cs="仿宋_GB2312"/>
          <w:color w:val="auto"/>
          <w:highlight w:val="none"/>
        </w:rPr>
      </w:pPr>
    </w:p>
    <w:p>
      <w:pPr>
        <w:pStyle w:val="3"/>
        <w:rPr>
          <w:rFonts w:hint="eastAsia"/>
        </w:rPr>
      </w:pPr>
    </w:p>
    <w:p>
      <w:pPr>
        <w:rPr>
          <w:rFonts w:hint="eastAsia"/>
        </w:rPr>
      </w:pPr>
    </w:p>
    <w:p>
      <w:pPr>
        <w:pStyle w:val="2"/>
        <w:rPr>
          <w:rFonts w:hint="eastAsia"/>
        </w:rPr>
      </w:pPr>
    </w:p>
    <w:p>
      <w:pPr>
        <w:pStyle w:val="3"/>
        <w:rPr>
          <w:rFonts w:hint="eastAsia"/>
        </w:rPr>
      </w:pPr>
    </w:p>
    <w:p>
      <w:pPr>
        <w:rPr>
          <w:rFonts w:hint="eastAsia"/>
        </w:rPr>
      </w:pPr>
    </w:p>
    <w:p>
      <w:pPr>
        <w:pStyle w:val="2"/>
        <w:rPr>
          <w:rFonts w:hint="eastAsia"/>
        </w:rPr>
      </w:pPr>
    </w:p>
    <w:p>
      <w:pPr>
        <w:pStyle w:val="3"/>
        <w:rPr>
          <w:rFonts w:hint="eastAsia"/>
        </w:rPr>
      </w:pPr>
    </w:p>
    <w:p>
      <w:pPr>
        <w:rPr>
          <w:rFonts w:hint="eastAsia"/>
        </w:rPr>
      </w:pPr>
    </w:p>
    <w:p>
      <w:pPr>
        <w:pStyle w:val="2"/>
        <w:rPr>
          <w:rFonts w:hint="eastAsia"/>
        </w:rPr>
      </w:pPr>
    </w:p>
    <w:p>
      <w:pPr>
        <w:pStyle w:val="3"/>
        <w:rPr>
          <w:rFonts w:hint="eastAsia"/>
        </w:rPr>
      </w:pPr>
    </w:p>
    <w:p>
      <w:pPr>
        <w:rPr>
          <w:rFonts w:hint="eastAsia"/>
        </w:rPr>
      </w:pPr>
    </w:p>
    <w:p>
      <w:pPr>
        <w:pStyle w:val="2"/>
        <w:rPr>
          <w:rFonts w:hint="eastAsia"/>
        </w:rPr>
      </w:pPr>
    </w:p>
    <w:p>
      <w:pPr>
        <w:pStyle w:val="3"/>
        <w:rPr>
          <w:rFonts w:hint="eastAsia"/>
        </w:rPr>
      </w:pPr>
    </w:p>
    <w:p>
      <w:pPr>
        <w:rPr>
          <w:rFonts w:hint="eastAsia"/>
        </w:rPr>
      </w:pPr>
    </w:p>
    <w:p>
      <w:pPr>
        <w:pStyle w:val="2"/>
        <w:rPr>
          <w:rFonts w:hint="eastAsia"/>
        </w:rPr>
      </w:pPr>
    </w:p>
    <w:p>
      <w:pPr>
        <w:pStyle w:val="3"/>
        <w:rPr>
          <w:rFonts w:hint="eastAsia"/>
        </w:rPr>
      </w:pPr>
    </w:p>
    <w:p>
      <w:pPr>
        <w:rPr>
          <w:rFonts w:hint="eastAsia"/>
        </w:rPr>
      </w:pPr>
    </w:p>
    <w:p>
      <w:pPr>
        <w:pStyle w:val="2"/>
        <w:rPr>
          <w:rFonts w:hint="eastAsia"/>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37" w:name="_Toc1981"/>
      <w:bookmarkStart w:id="38" w:name="_Toc24514"/>
      <w:r>
        <w:rPr>
          <w:rFonts w:hint="eastAsia" w:ascii="仿宋_GB2312" w:hAnsi="仿宋_GB2312" w:eastAsia="仿宋_GB2312" w:cs="仿宋_GB2312"/>
          <w:color w:val="auto"/>
          <w:sz w:val="28"/>
          <w:szCs w:val="28"/>
          <w:highlight w:val="none"/>
          <w:lang w:val="en-US" w:eastAsia="zh-CN"/>
        </w:rPr>
        <w:t>锚杆（索）支护工</w:t>
      </w:r>
      <w:bookmarkEnd w:id="37"/>
      <w:bookmarkEnd w:id="38"/>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39" w:name="_Toc28720"/>
      <w:r>
        <w:rPr>
          <w:rFonts w:hint="eastAsia" w:ascii="仿宋_GB2312" w:hAnsi="仿宋_GB2312" w:eastAsia="仿宋_GB2312" w:cs="仿宋_GB2312"/>
          <w:color w:val="auto"/>
          <w:sz w:val="28"/>
          <w:szCs w:val="28"/>
          <w:highlight w:val="none"/>
        </w:rPr>
        <w:t>岗位风险清单</w:t>
      </w:r>
      <w:bookmarkEnd w:id="39"/>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7"/>
        <w:gridCol w:w="948"/>
        <w:gridCol w:w="2137"/>
        <w:gridCol w:w="863"/>
        <w:gridCol w:w="4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7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48"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863"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8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77"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锚杆（索）</w:t>
            </w:r>
            <w:r>
              <w:rPr>
                <w:rFonts w:hint="eastAsia" w:ascii="仿宋_GB2312" w:hAnsi="仿宋_GB2312" w:eastAsia="仿宋_GB2312" w:cs="仿宋_GB2312"/>
                <w:color w:val="auto"/>
                <w:sz w:val="28"/>
                <w:szCs w:val="28"/>
                <w:highlight w:val="none"/>
                <w:lang w:val="en-US" w:eastAsia="zh-CN"/>
              </w:rPr>
              <w:t>支护工</w:t>
            </w:r>
          </w:p>
        </w:tc>
        <w:tc>
          <w:tcPr>
            <w:tcW w:w="94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燃烧、爆炸</w:t>
            </w:r>
          </w:p>
        </w:tc>
        <w:tc>
          <w:tcPr>
            <w:tcW w:w="863"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重大</w:t>
            </w:r>
          </w:p>
        </w:tc>
        <w:tc>
          <w:tcPr>
            <w:tcW w:w="4887" w:type="dxa"/>
            <w:vAlign w:val="center"/>
          </w:tcPr>
          <w:p>
            <w:pPr>
              <w:pageBreakBefore w:val="0"/>
              <w:numPr>
                <w:ilvl w:val="0"/>
                <w:numId w:val="0"/>
              </w:numPr>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lang w:eastAsia="zh-CN"/>
              </w:rPr>
              <w:t>便携式甲烷检测报警仪悬挂在打眼下风侧，随时掌握瓦斯浓度，发现异常情况立即停止打眼；</w:t>
            </w:r>
          </w:p>
          <w:p>
            <w:pPr>
              <w:pageBreakBefore w:val="0"/>
              <w:numPr>
                <w:ilvl w:val="0"/>
                <w:numId w:val="0"/>
              </w:numPr>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2.瓦斯超限报警立即断电撤人</w:t>
            </w:r>
            <w:r>
              <w:rPr>
                <w:rFonts w:hint="eastAsia" w:ascii="仿宋_GB2312" w:hAnsi="仿宋_GB2312" w:eastAsia="仿宋_GB2312" w:cs="仿宋_GB2312"/>
                <w:color w:val="auto"/>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77"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4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煤尘</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患职业病</w:t>
            </w:r>
          </w:p>
        </w:tc>
        <w:tc>
          <w:tcPr>
            <w:tcW w:w="863" w:type="dxa"/>
            <w:vAlign w:val="top"/>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低</w:t>
            </w:r>
          </w:p>
        </w:tc>
        <w:tc>
          <w:tcPr>
            <w:tcW w:w="488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加强个体防护</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湿式打眼。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77"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4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顶板</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冒顶、片帮</w:t>
            </w:r>
          </w:p>
        </w:tc>
        <w:tc>
          <w:tcPr>
            <w:tcW w:w="863"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87" w:type="dxa"/>
            <w:vAlign w:val="center"/>
          </w:tcPr>
          <w:p>
            <w:pPr>
              <w:pageBreakBefore w:val="0"/>
              <w:numPr>
                <w:ilvl w:val="0"/>
                <w:numId w:val="0"/>
              </w:numPr>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1.严格执行“敲帮问顶”制度，及时处理危岩活帮；</w:t>
            </w:r>
          </w:p>
          <w:p>
            <w:pPr>
              <w:pageBreakBefore w:val="0"/>
              <w:numPr>
                <w:ilvl w:val="0"/>
                <w:numId w:val="0"/>
              </w:numPr>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2.铺设锚杆（网）时，锚网要紧贴顶板，锚杆托盘螺母要紧固，锚杆支护可靠。</w:t>
            </w:r>
          </w:p>
          <w:p>
            <w:pPr>
              <w:pageBreakBefore w:val="0"/>
              <w:numPr>
                <w:ilvl w:val="0"/>
                <w:numId w:val="0"/>
              </w:numPr>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3.必须在临时支护可靠的情况下施工。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77"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4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机械</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机械伤害</w:t>
            </w:r>
          </w:p>
        </w:tc>
        <w:tc>
          <w:tcPr>
            <w:tcW w:w="863"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低</w:t>
            </w:r>
          </w:p>
        </w:tc>
        <w:tc>
          <w:tcPr>
            <w:tcW w:w="488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打眼时均匀用力，防止钻杆折断</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严禁带布手套操作</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扎紧袖口、裤管，扣好衣扣，做好个体防护。</w:t>
            </w:r>
          </w:p>
        </w:tc>
      </w:tr>
    </w:tbl>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40" w:name="_Toc27840"/>
      <w:bookmarkStart w:id="41" w:name="_Toc6824"/>
      <w:r>
        <w:rPr>
          <w:rFonts w:hint="eastAsia" w:ascii="仿宋_GB2312" w:hAnsi="仿宋_GB2312" w:eastAsia="仿宋_GB2312" w:cs="仿宋_GB2312"/>
          <w:color w:val="auto"/>
          <w:sz w:val="28"/>
          <w:szCs w:val="28"/>
          <w:highlight w:val="none"/>
          <w:lang w:val="en-US" w:eastAsia="zh-CN"/>
        </w:rPr>
        <w:t>耙装机司机</w:t>
      </w:r>
      <w:bookmarkEnd w:id="40"/>
      <w:bookmarkEnd w:id="41"/>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42" w:name="_Toc28040"/>
      <w:r>
        <w:rPr>
          <w:rFonts w:hint="eastAsia" w:ascii="仿宋_GB2312" w:hAnsi="仿宋_GB2312" w:eastAsia="仿宋_GB2312" w:cs="仿宋_GB2312"/>
          <w:color w:val="auto"/>
          <w:sz w:val="28"/>
          <w:szCs w:val="28"/>
          <w:highlight w:val="none"/>
        </w:rPr>
        <w:t>岗位风险清单</w:t>
      </w:r>
      <w:bookmarkEnd w:id="42"/>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
        <w:gridCol w:w="924"/>
        <w:gridCol w:w="2137"/>
        <w:gridCol w:w="923"/>
        <w:gridCol w:w="4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01"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24"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23"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2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901"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耙装机司机</w:t>
            </w: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瓦斯窒息、燃烧、爆炸</w:t>
            </w:r>
          </w:p>
        </w:tc>
        <w:tc>
          <w:tcPr>
            <w:tcW w:w="923"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重大</w:t>
            </w:r>
          </w:p>
        </w:tc>
        <w:tc>
          <w:tcPr>
            <w:tcW w:w="482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1.风筒出风口距离迎头的距离符合《作业规程》要求；</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了解工作面通风、瓦斯状况，知晓作业点瓦斯浓度</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无风、微风或瓦斯超限时停止作业并撤人。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901"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煤尘</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爆炸、</w:t>
            </w:r>
            <w:r>
              <w:rPr>
                <w:rFonts w:hint="eastAsia" w:ascii="仿宋_GB2312" w:hAnsi="仿宋_GB2312" w:eastAsia="仿宋_GB2312" w:cs="仿宋_GB2312"/>
                <w:color w:val="auto"/>
                <w:sz w:val="28"/>
                <w:szCs w:val="28"/>
                <w:highlight w:val="none"/>
              </w:rPr>
              <w:t>患职业病</w:t>
            </w:r>
          </w:p>
        </w:tc>
        <w:tc>
          <w:tcPr>
            <w:tcW w:w="923" w:type="dxa"/>
            <w:vAlign w:val="top"/>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较大</w:t>
            </w:r>
          </w:p>
        </w:tc>
        <w:tc>
          <w:tcPr>
            <w:tcW w:w="482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加强个体防护</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2.洒水降尘。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901"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顶板</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冒顶片帮</w:t>
            </w:r>
          </w:p>
        </w:tc>
        <w:tc>
          <w:tcPr>
            <w:tcW w:w="923"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较大</w:t>
            </w:r>
          </w:p>
        </w:tc>
        <w:tc>
          <w:tcPr>
            <w:tcW w:w="482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1.对作业范围敲帮问顶，检查支护，确认安全；</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发现作业区域顶、帮有支护不到位的或有危岩必须及时处理后方可进行耙砂作业。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01"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机械伤害</w:t>
            </w:r>
          </w:p>
        </w:tc>
        <w:tc>
          <w:tcPr>
            <w:tcW w:w="923"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27" w:type="dxa"/>
            <w:vAlign w:val="center"/>
          </w:tcPr>
          <w:p>
            <w:pPr>
              <w:pageBreakBefore w:val="0"/>
              <w:kinsoku/>
              <w:wordWrap/>
              <w:overflowPunct/>
              <w:topLinePunct w:val="0"/>
              <w:autoSpaceDE/>
              <w:autoSpaceDN/>
              <w:bidi w:val="0"/>
              <w:adjustRightInd/>
              <w:spacing w:line="594" w:lineRule="exact"/>
              <w:ind w:firstLine="240" w:firstLineChars="100"/>
              <w:textAlignment w:val="auto"/>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val="en-US" w:eastAsia="zh-CN"/>
              </w:rPr>
              <w:t>1.</w:t>
            </w:r>
            <w:r>
              <w:rPr>
                <w:rFonts w:hint="eastAsia" w:ascii="仿宋_GB2312" w:hAnsi="仿宋_GB2312" w:eastAsia="仿宋_GB2312" w:cs="仿宋_GB2312"/>
                <w:color w:val="auto"/>
                <w:highlight w:val="none"/>
              </w:rPr>
              <w:t>在耙砂作业前检查耙装机卡轨器等稳固装置的牢固程度</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钢丝绳和连接装置是否可靠，固定桩是否牢靠，照明装置是否完好</w:t>
            </w:r>
            <w:r>
              <w:rPr>
                <w:rFonts w:hint="eastAsia" w:ascii="仿宋_GB2312" w:hAnsi="仿宋_GB2312" w:eastAsia="仿宋_GB2312" w:cs="仿宋_GB2312"/>
                <w:color w:val="auto"/>
                <w:highlight w:val="none"/>
                <w:lang w:eastAsia="zh-CN"/>
              </w:rPr>
              <w:t>；</w:t>
            </w:r>
          </w:p>
          <w:p>
            <w:pPr>
              <w:pageBreakBefore w:val="0"/>
              <w:kinsoku/>
              <w:wordWrap/>
              <w:overflowPunct/>
              <w:topLinePunct w:val="0"/>
              <w:autoSpaceDE/>
              <w:autoSpaceDN/>
              <w:bidi w:val="0"/>
              <w:adjustRightInd/>
              <w:spacing w:line="594" w:lineRule="exact"/>
              <w:ind w:firstLine="240" w:firstLineChars="100"/>
              <w:textAlignment w:val="auto"/>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val="en-US" w:eastAsia="zh-CN"/>
              </w:rPr>
              <w:t>2.</w:t>
            </w:r>
            <w:r>
              <w:rPr>
                <w:rFonts w:hint="eastAsia" w:ascii="仿宋_GB2312" w:hAnsi="仿宋_GB2312" w:eastAsia="仿宋_GB2312" w:cs="仿宋_GB2312"/>
                <w:color w:val="auto"/>
                <w:highlight w:val="none"/>
              </w:rPr>
              <w:t>耙砂作业时耙</w:t>
            </w:r>
            <w:r>
              <w:rPr>
                <w:rFonts w:hint="eastAsia" w:ascii="仿宋_GB2312" w:hAnsi="仿宋_GB2312" w:eastAsia="仿宋_GB2312" w:cs="仿宋_GB2312"/>
                <w:color w:val="auto"/>
                <w:highlight w:val="none"/>
                <w:lang w:eastAsia="zh-CN"/>
              </w:rPr>
              <w:t>砂</w:t>
            </w:r>
            <w:r>
              <w:rPr>
                <w:rFonts w:hint="eastAsia" w:ascii="仿宋_GB2312" w:hAnsi="仿宋_GB2312" w:eastAsia="仿宋_GB2312" w:cs="仿宋_GB2312"/>
                <w:color w:val="auto"/>
                <w:highlight w:val="none"/>
              </w:rPr>
              <w:t>机前方严禁人员进入</w:t>
            </w:r>
            <w:r>
              <w:rPr>
                <w:rFonts w:hint="eastAsia" w:ascii="仿宋_GB2312" w:hAnsi="仿宋_GB2312" w:eastAsia="仿宋_GB2312" w:cs="仿宋_GB2312"/>
                <w:color w:val="auto"/>
                <w:highlight w:val="none"/>
                <w:lang w:eastAsia="zh-CN"/>
              </w:rPr>
              <w:t>；</w:t>
            </w:r>
          </w:p>
          <w:p>
            <w:pPr>
              <w:pageBreakBefore w:val="0"/>
              <w:kinsoku/>
              <w:wordWrap/>
              <w:overflowPunct/>
              <w:topLinePunct w:val="0"/>
              <w:autoSpaceDE/>
              <w:autoSpaceDN/>
              <w:bidi w:val="0"/>
              <w:adjustRightInd/>
              <w:spacing w:line="594" w:lineRule="exact"/>
              <w:ind w:firstLine="24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3.</w:t>
            </w:r>
            <w:r>
              <w:rPr>
                <w:rFonts w:hint="eastAsia" w:ascii="仿宋_GB2312" w:hAnsi="仿宋_GB2312" w:eastAsia="仿宋_GB2312" w:cs="仿宋_GB2312"/>
                <w:color w:val="auto"/>
                <w:highlight w:val="none"/>
              </w:rPr>
              <w:t>操作台上方</w:t>
            </w:r>
            <w:r>
              <w:rPr>
                <w:rFonts w:hint="eastAsia" w:ascii="仿宋_GB2312" w:hAnsi="仿宋_GB2312" w:eastAsia="仿宋_GB2312" w:cs="仿宋_GB2312"/>
                <w:color w:val="auto"/>
                <w:highlight w:val="none"/>
                <w:lang w:eastAsia="zh-CN"/>
              </w:rPr>
              <w:t>设置</w:t>
            </w:r>
            <w:r>
              <w:rPr>
                <w:rFonts w:hint="eastAsia" w:ascii="仿宋_GB2312" w:hAnsi="仿宋_GB2312" w:eastAsia="仿宋_GB2312" w:cs="仿宋_GB2312"/>
                <w:color w:val="auto"/>
                <w:highlight w:val="none"/>
              </w:rPr>
              <w:t>防护栏</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预防牵引绳摆动伤人。</w:t>
            </w:r>
          </w:p>
        </w:tc>
      </w:tr>
    </w:tbl>
    <w:p>
      <w:pPr>
        <w:pStyle w:val="2"/>
        <w:pageBreakBefore w:val="0"/>
        <w:kinsoku/>
        <w:wordWrap/>
        <w:overflowPunct/>
        <w:topLinePunct w:val="0"/>
        <w:autoSpaceDE/>
        <w:autoSpaceDN/>
        <w:bidi w:val="0"/>
        <w:adjustRightInd/>
        <w:spacing w:line="594" w:lineRule="exact"/>
        <w:ind w:left="0" w:leftChars="0" w:firstLine="0" w:firstLineChars="0"/>
        <w:textAlignment w:val="auto"/>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43" w:name="_Toc32570"/>
      <w:bookmarkStart w:id="44" w:name="_Toc12738"/>
      <w:r>
        <w:rPr>
          <w:rFonts w:hint="eastAsia" w:ascii="仿宋_GB2312" w:hAnsi="仿宋_GB2312" w:eastAsia="仿宋_GB2312" w:cs="仿宋_GB2312"/>
          <w:color w:val="auto"/>
          <w:sz w:val="28"/>
          <w:szCs w:val="28"/>
          <w:highlight w:val="none"/>
          <w:lang w:val="en-US" w:eastAsia="zh-CN"/>
        </w:rPr>
        <w:t>立爪式耙砂机司机</w:t>
      </w:r>
      <w:bookmarkEnd w:id="43"/>
      <w:bookmarkEnd w:id="44"/>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45" w:name="_Toc26548"/>
      <w:r>
        <w:rPr>
          <w:rFonts w:hint="eastAsia" w:ascii="仿宋_GB2312" w:hAnsi="仿宋_GB2312" w:eastAsia="仿宋_GB2312" w:cs="仿宋_GB2312"/>
          <w:color w:val="auto"/>
          <w:sz w:val="28"/>
          <w:szCs w:val="28"/>
          <w:highlight w:val="none"/>
        </w:rPr>
        <w:t>岗位风险清单</w:t>
      </w:r>
      <w:bookmarkEnd w:id="45"/>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912"/>
        <w:gridCol w:w="2124"/>
        <w:gridCol w:w="936"/>
        <w:gridCol w:w="4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13"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12"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24"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36"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2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913"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立爪式</w:t>
            </w:r>
            <w:r>
              <w:rPr>
                <w:rFonts w:hint="eastAsia" w:ascii="仿宋_GB2312" w:hAnsi="仿宋_GB2312" w:eastAsia="仿宋_GB2312" w:cs="仿宋_GB2312"/>
                <w:color w:val="auto"/>
                <w:sz w:val="28"/>
                <w:szCs w:val="28"/>
                <w:highlight w:val="none"/>
              </w:rPr>
              <w:t>耙</w:t>
            </w:r>
            <w:r>
              <w:rPr>
                <w:rFonts w:hint="eastAsia" w:ascii="仿宋_GB2312" w:hAnsi="仿宋_GB2312" w:eastAsia="仿宋_GB2312" w:cs="仿宋_GB2312"/>
                <w:color w:val="auto"/>
                <w:sz w:val="28"/>
                <w:szCs w:val="28"/>
                <w:highlight w:val="none"/>
                <w:lang w:eastAsia="zh-CN"/>
              </w:rPr>
              <w:t>砂机</w:t>
            </w:r>
            <w:r>
              <w:rPr>
                <w:rFonts w:hint="eastAsia" w:ascii="仿宋_GB2312" w:hAnsi="仿宋_GB2312" w:eastAsia="仿宋_GB2312" w:cs="仿宋_GB2312"/>
                <w:color w:val="auto"/>
                <w:sz w:val="28"/>
                <w:szCs w:val="28"/>
                <w:highlight w:val="none"/>
              </w:rPr>
              <w:t>司机</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w:t>
            </w:r>
          </w:p>
        </w:tc>
        <w:tc>
          <w:tcPr>
            <w:tcW w:w="2124"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瓦斯窒息、燃烧、爆炸</w:t>
            </w:r>
          </w:p>
        </w:tc>
        <w:tc>
          <w:tcPr>
            <w:tcW w:w="93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重大</w:t>
            </w:r>
          </w:p>
        </w:tc>
        <w:tc>
          <w:tcPr>
            <w:tcW w:w="482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1.了解工作面通风、瓦斯状况，知晓作业点瓦斯浓度；</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2.在正常通风、瓦斯不超限的安全状况下进行耙砂作业；</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3.瓦斯超限立即撤人。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913"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lang w:eastAsia="zh-CN"/>
              </w:rPr>
            </w:pP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煤尘</w:t>
            </w:r>
          </w:p>
        </w:tc>
        <w:tc>
          <w:tcPr>
            <w:tcW w:w="2124"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爆炸、</w:t>
            </w:r>
            <w:r>
              <w:rPr>
                <w:rFonts w:hint="eastAsia" w:ascii="仿宋_GB2312" w:hAnsi="仿宋_GB2312" w:eastAsia="仿宋_GB2312" w:cs="仿宋_GB2312"/>
                <w:color w:val="auto"/>
                <w:sz w:val="28"/>
                <w:szCs w:val="28"/>
                <w:highlight w:val="none"/>
              </w:rPr>
              <w:t>患职业病</w:t>
            </w:r>
          </w:p>
        </w:tc>
        <w:tc>
          <w:tcPr>
            <w:tcW w:w="936" w:type="dxa"/>
            <w:vAlign w:val="top"/>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较大</w:t>
            </w:r>
          </w:p>
        </w:tc>
        <w:tc>
          <w:tcPr>
            <w:tcW w:w="482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加强个体防护</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2.洒水降尘。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913"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lang w:eastAsia="zh-CN"/>
              </w:rPr>
            </w:pP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顶板</w:t>
            </w:r>
          </w:p>
        </w:tc>
        <w:tc>
          <w:tcPr>
            <w:tcW w:w="2124"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冒顶片帮</w:t>
            </w:r>
          </w:p>
        </w:tc>
        <w:tc>
          <w:tcPr>
            <w:tcW w:w="93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较大</w:t>
            </w:r>
          </w:p>
        </w:tc>
        <w:tc>
          <w:tcPr>
            <w:tcW w:w="482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1.对作业范围敲帮问顶，检查支护，确认安全；</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发现作业区域顶、帮有支护不到位的或有危岩必须及时处理后方可进行耙砂作业。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13"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机械</w:t>
            </w:r>
          </w:p>
        </w:tc>
        <w:tc>
          <w:tcPr>
            <w:tcW w:w="2124"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机械伤害</w:t>
            </w:r>
          </w:p>
        </w:tc>
        <w:tc>
          <w:tcPr>
            <w:tcW w:w="93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一般</w:t>
            </w:r>
          </w:p>
        </w:tc>
        <w:tc>
          <w:tcPr>
            <w:tcW w:w="482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1.机械臂摆动范围内不得有人；</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遇有较大矸石块不能硬性</w:t>
            </w:r>
            <w:r>
              <w:rPr>
                <w:rFonts w:hint="eastAsia" w:ascii="仿宋_GB2312" w:hAnsi="仿宋_GB2312" w:eastAsia="仿宋_GB2312" w:cs="仿宋_GB2312"/>
                <w:color w:val="auto"/>
                <w:sz w:val="28"/>
                <w:szCs w:val="28"/>
                <w:highlight w:val="none"/>
                <w:lang w:val="en-US" w:eastAsia="zh-CN"/>
              </w:rPr>
              <w:t>抓</w:t>
            </w:r>
            <w:r>
              <w:rPr>
                <w:rFonts w:hint="eastAsia" w:ascii="仿宋_GB2312" w:hAnsi="仿宋_GB2312" w:eastAsia="仿宋_GB2312" w:cs="仿宋_GB2312"/>
                <w:color w:val="auto"/>
                <w:sz w:val="28"/>
                <w:szCs w:val="28"/>
                <w:highlight w:val="none"/>
              </w:rPr>
              <w:t>装，须经人工破碎后再进行装载</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不</w:t>
            </w:r>
            <w:r>
              <w:rPr>
                <w:rFonts w:hint="eastAsia" w:ascii="仿宋_GB2312" w:hAnsi="仿宋_GB2312" w:eastAsia="仿宋_GB2312" w:cs="仿宋_GB2312"/>
                <w:color w:val="auto"/>
                <w:sz w:val="28"/>
                <w:szCs w:val="28"/>
                <w:highlight w:val="none"/>
                <w:lang w:val="en-US" w:eastAsia="zh-CN"/>
              </w:rPr>
              <w:t>得</w:t>
            </w:r>
            <w:r>
              <w:rPr>
                <w:rFonts w:hint="eastAsia" w:ascii="仿宋_GB2312" w:hAnsi="仿宋_GB2312" w:eastAsia="仿宋_GB2312" w:cs="仿宋_GB2312"/>
                <w:color w:val="auto"/>
                <w:sz w:val="28"/>
                <w:szCs w:val="28"/>
                <w:highlight w:val="none"/>
              </w:rPr>
              <w:t>用</w:t>
            </w:r>
            <w:r>
              <w:rPr>
                <w:rFonts w:hint="eastAsia" w:ascii="仿宋_GB2312" w:hAnsi="仿宋_GB2312" w:eastAsia="仿宋_GB2312" w:cs="仿宋_GB2312"/>
                <w:color w:val="auto"/>
                <w:sz w:val="28"/>
                <w:szCs w:val="28"/>
                <w:highlight w:val="none"/>
                <w:lang w:val="en-US" w:eastAsia="zh-CN"/>
              </w:rPr>
              <w:t>机械臂</w:t>
            </w:r>
            <w:r>
              <w:rPr>
                <w:rFonts w:hint="eastAsia" w:ascii="仿宋_GB2312" w:hAnsi="仿宋_GB2312" w:eastAsia="仿宋_GB2312" w:cs="仿宋_GB2312"/>
                <w:color w:val="auto"/>
                <w:sz w:val="28"/>
                <w:szCs w:val="28"/>
                <w:highlight w:val="none"/>
              </w:rPr>
              <w:t>砸撞大块矸石</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4.检修时必须停机进行。</w:t>
            </w:r>
          </w:p>
        </w:tc>
      </w:tr>
    </w:tbl>
    <w:p>
      <w:pPr>
        <w:pageBreakBefore w:val="0"/>
        <w:widowControl w:val="0"/>
        <w:kinsoku/>
        <w:wordWrap/>
        <w:overflowPunct/>
        <w:topLinePunct w:val="0"/>
        <w:autoSpaceDE/>
        <w:autoSpaceDN/>
        <w:bidi w:val="0"/>
        <w:adjustRightInd/>
        <w:spacing w:line="594" w:lineRule="exact"/>
        <w:jc w:val="both"/>
        <w:textAlignment w:val="auto"/>
        <w:outlineLvl w:val="9"/>
        <w:rPr>
          <w:rFonts w:hint="eastAsia" w:ascii="仿宋_GB2312" w:hAnsi="仿宋_GB2312" w:eastAsia="仿宋_GB2312" w:cs="仿宋_GB2312"/>
          <w:color w:val="auto"/>
          <w:sz w:val="28"/>
          <w:szCs w:val="28"/>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46" w:name="_Toc2181"/>
      <w:bookmarkStart w:id="47" w:name="_Toc15679"/>
      <w:bookmarkStart w:id="48" w:name="_Toc23525"/>
      <w:bookmarkStart w:id="49" w:name="_Toc428"/>
      <w:r>
        <w:rPr>
          <w:rFonts w:hint="eastAsia" w:ascii="仿宋_GB2312" w:hAnsi="仿宋_GB2312" w:eastAsia="仿宋_GB2312" w:cs="仿宋_GB2312"/>
          <w:color w:val="auto"/>
          <w:sz w:val="28"/>
          <w:szCs w:val="28"/>
          <w:highlight w:val="none"/>
          <w:lang w:val="en-US" w:eastAsia="zh-CN"/>
        </w:rPr>
        <w:t>皮带输送机司机</w:t>
      </w:r>
      <w:bookmarkEnd w:id="46"/>
      <w:bookmarkEnd w:id="47"/>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50" w:name="_Toc16004"/>
      <w:r>
        <w:rPr>
          <w:rFonts w:hint="eastAsia" w:ascii="仿宋_GB2312" w:hAnsi="仿宋_GB2312" w:eastAsia="仿宋_GB2312" w:cs="仿宋_GB2312"/>
          <w:color w:val="auto"/>
          <w:sz w:val="28"/>
          <w:szCs w:val="28"/>
          <w:highlight w:val="none"/>
        </w:rPr>
        <w:t>岗位风险清单</w:t>
      </w:r>
      <w:bookmarkEnd w:id="48"/>
      <w:bookmarkEnd w:id="49"/>
      <w:bookmarkEnd w:id="50"/>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912"/>
        <w:gridCol w:w="2137"/>
        <w:gridCol w:w="911"/>
        <w:gridCol w:w="4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13"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12"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11"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39"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913"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皮带输送机司机</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瓦斯</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瓦斯窒息、燃烧、爆炸</w:t>
            </w:r>
          </w:p>
        </w:tc>
        <w:tc>
          <w:tcPr>
            <w:tcW w:w="911"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eastAsia="zh-CN"/>
              </w:rPr>
              <w:t>重大</w:t>
            </w:r>
          </w:p>
        </w:tc>
        <w:tc>
          <w:tcPr>
            <w:tcW w:w="4839"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知晓</w:t>
            </w:r>
            <w:r>
              <w:rPr>
                <w:rFonts w:hint="eastAsia" w:ascii="仿宋_GB2312" w:hAnsi="仿宋_GB2312" w:eastAsia="仿宋_GB2312" w:cs="仿宋_GB2312"/>
                <w:color w:val="auto"/>
                <w:sz w:val="28"/>
                <w:szCs w:val="28"/>
                <w:highlight w:val="none"/>
                <w:lang w:val="en-US" w:eastAsia="zh-CN"/>
              </w:rPr>
              <w:t>操作地</w:t>
            </w:r>
            <w:r>
              <w:rPr>
                <w:rFonts w:hint="eastAsia" w:ascii="仿宋_GB2312" w:hAnsi="仿宋_GB2312" w:eastAsia="仿宋_GB2312" w:cs="仿宋_GB2312"/>
                <w:color w:val="auto"/>
                <w:sz w:val="28"/>
                <w:szCs w:val="28"/>
                <w:highlight w:val="none"/>
              </w:rPr>
              <w:t>点</w:t>
            </w:r>
            <w:r>
              <w:rPr>
                <w:rFonts w:hint="eastAsia" w:ascii="仿宋_GB2312" w:hAnsi="仿宋_GB2312" w:eastAsia="仿宋_GB2312" w:cs="仿宋_GB2312"/>
                <w:color w:val="auto"/>
                <w:sz w:val="28"/>
                <w:szCs w:val="28"/>
                <w:highlight w:val="none"/>
                <w:lang w:eastAsia="zh-CN"/>
              </w:rPr>
              <w:t>的</w:t>
            </w:r>
            <w:r>
              <w:rPr>
                <w:rFonts w:hint="eastAsia" w:ascii="仿宋_GB2312" w:hAnsi="仿宋_GB2312" w:eastAsia="仿宋_GB2312" w:cs="仿宋_GB2312"/>
                <w:color w:val="auto"/>
                <w:sz w:val="28"/>
                <w:szCs w:val="28"/>
                <w:highlight w:val="none"/>
              </w:rPr>
              <w:t>瓦斯浓度，</w:t>
            </w:r>
            <w:r>
              <w:rPr>
                <w:rFonts w:hint="eastAsia" w:ascii="仿宋_GB2312" w:hAnsi="仿宋_GB2312" w:eastAsia="仿宋_GB2312" w:cs="仿宋_GB2312"/>
                <w:color w:val="auto"/>
                <w:sz w:val="28"/>
                <w:szCs w:val="28"/>
                <w:highlight w:val="none"/>
                <w:lang w:val="en-US" w:eastAsia="zh-CN"/>
              </w:rPr>
              <w:t>判断</w:t>
            </w:r>
            <w:r>
              <w:rPr>
                <w:rFonts w:hint="eastAsia" w:ascii="仿宋_GB2312" w:hAnsi="仿宋_GB2312" w:eastAsia="仿宋_GB2312" w:cs="仿宋_GB2312"/>
                <w:color w:val="auto"/>
                <w:sz w:val="28"/>
                <w:szCs w:val="28"/>
                <w:highlight w:val="none"/>
              </w:rPr>
              <w:t>通风</w:t>
            </w:r>
            <w:r>
              <w:rPr>
                <w:rFonts w:hint="eastAsia" w:ascii="仿宋_GB2312" w:hAnsi="仿宋_GB2312" w:eastAsia="仿宋_GB2312" w:cs="仿宋_GB2312"/>
                <w:color w:val="auto"/>
                <w:sz w:val="28"/>
                <w:szCs w:val="28"/>
                <w:highlight w:val="none"/>
                <w:lang w:val="en-US" w:eastAsia="zh-CN"/>
              </w:rPr>
              <w:t>是否</w:t>
            </w:r>
            <w:r>
              <w:rPr>
                <w:rFonts w:hint="eastAsia" w:ascii="仿宋_GB2312" w:hAnsi="仿宋_GB2312" w:eastAsia="仿宋_GB2312" w:cs="仿宋_GB2312"/>
                <w:color w:val="auto"/>
                <w:sz w:val="28"/>
                <w:szCs w:val="28"/>
                <w:highlight w:val="none"/>
              </w:rPr>
              <w:t>正常</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2.瓦斯超限立即撤人。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913"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火</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皮带燃烧</w:t>
            </w:r>
          </w:p>
        </w:tc>
        <w:tc>
          <w:tcPr>
            <w:tcW w:w="911"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重大</w:t>
            </w:r>
          </w:p>
        </w:tc>
        <w:tc>
          <w:tcPr>
            <w:tcW w:w="4839"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1.每班检查托辊、滚筒状况，及时更换。</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2.监督皮带巡检员及时清收浮煤，防止堆煤摩擦皮带。</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3.运行前要确认相关保护齐全有效。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913"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12"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煤尘</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爆炸、</w:t>
            </w:r>
            <w:r>
              <w:rPr>
                <w:rFonts w:hint="eastAsia" w:ascii="仿宋_GB2312" w:hAnsi="仿宋_GB2312" w:eastAsia="仿宋_GB2312" w:cs="仿宋_GB2312"/>
                <w:color w:val="auto"/>
                <w:sz w:val="28"/>
                <w:szCs w:val="28"/>
                <w:highlight w:val="none"/>
              </w:rPr>
              <w:t>患职业病</w:t>
            </w:r>
          </w:p>
        </w:tc>
        <w:tc>
          <w:tcPr>
            <w:tcW w:w="911"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较大</w:t>
            </w:r>
          </w:p>
        </w:tc>
        <w:tc>
          <w:tcPr>
            <w:tcW w:w="4839" w:type="dxa"/>
            <w:vAlign w:val="center"/>
          </w:tcPr>
          <w:p>
            <w:pPr>
              <w:pageBreakBefore w:val="0"/>
              <w:numPr>
                <w:ilvl w:val="0"/>
                <w:numId w:val="0"/>
              </w:numPr>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lang w:eastAsia="zh-CN"/>
              </w:rPr>
              <w:t>转载点开启防尘喷雾装置</w:t>
            </w:r>
            <w:r>
              <w:rPr>
                <w:rFonts w:hint="eastAsia" w:ascii="仿宋_GB2312" w:hAnsi="仿宋_GB2312" w:eastAsia="仿宋_GB2312" w:cs="仿宋_GB2312"/>
                <w:color w:val="auto"/>
                <w:sz w:val="28"/>
                <w:szCs w:val="28"/>
                <w:highlight w:val="none"/>
              </w:rPr>
              <w:t>；</w:t>
            </w:r>
          </w:p>
          <w:p>
            <w:pPr>
              <w:pageBreakBefore w:val="0"/>
              <w:numPr>
                <w:ilvl w:val="0"/>
                <w:numId w:val="0"/>
              </w:numPr>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lang w:eastAsia="zh-CN"/>
              </w:rPr>
              <w:t>佩戴防尘口罩</w:t>
            </w:r>
            <w:r>
              <w:rPr>
                <w:rFonts w:hint="eastAsia" w:ascii="仿宋_GB2312" w:hAnsi="仿宋_GB2312" w:eastAsia="仿宋_GB2312" w:cs="仿宋_GB2312"/>
                <w:color w:val="auto"/>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13"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12"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顶板</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冒顶片帮</w:t>
            </w:r>
          </w:p>
        </w:tc>
        <w:tc>
          <w:tcPr>
            <w:tcW w:w="911"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eastAsia="zh-CN"/>
              </w:rPr>
              <w:t>一般</w:t>
            </w:r>
          </w:p>
        </w:tc>
        <w:tc>
          <w:tcPr>
            <w:tcW w:w="4839" w:type="dxa"/>
            <w:vAlign w:val="center"/>
          </w:tcPr>
          <w:p>
            <w:pPr>
              <w:pageBreakBefore w:val="0"/>
              <w:kinsoku/>
              <w:wordWrap/>
              <w:overflowPunct/>
              <w:topLinePunct w:val="0"/>
              <w:autoSpaceDE/>
              <w:autoSpaceDN/>
              <w:bidi w:val="0"/>
              <w:adjustRightInd/>
              <w:snapToGrid w:val="0"/>
              <w:spacing w:line="594" w:lineRule="exact"/>
              <w:ind w:left="278" w:leftChars="116" w:firstLine="0" w:firstLineChars="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1.对操作地点敲帮问顶，检查支护；2.</w:t>
            </w:r>
            <w:r>
              <w:rPr>
                <w:rFonts w:hint="eastAsia" w:ascii="仿宋_GB2312" w:hAnsi="仿宋_GB2312" w:eastAsia="仿宋_GB2312" w:cs="仿宋_GB2312"/>
                <w:color w:val="auto"/>
                <w:sz w:val="28"/>
                <w:szCs w:val="28"/>
                <w:highlight w:val="none"/>
              </w:rPr>
              <w:t>随时</w:t>
            </w:r>
            <w:r>
              <w:rPr>
                <w:rFonts w:hint="eastAsia" w:ascii="仿宋_GB2312" w:hAnsi="仿宋_GB2312" w:eastAsia="仿宋_GB2312" w:cs="仿宋_GB2312"/>
                <w:color w:val="auto"/>
                <w:sz w:val="28"/>
                <w:szCs w:val="28"/>
                <w:highlight w:val="none"/>
                <w:lang w:eastAsia="zh-CN"/>
              </w:rPr>
              <w:t>观察</w:t>
            </w:r>
            <w:r>
              <w:rPr>
                <w:rFonts w:hint="eastAsia" w:ascii="仿宋_GB2312" w:hAnsi="仿宋_GB2312" w:eastAsia="仿宋_GB2312" w:cs="仿宋_GB2312"/>
                <w:color w:val="auto"/>
                <w:sz w:val="28"/>
                <w:szCs w:val="28"/>
                <w:highlight w:val="none"/>
              </w:rPr>
              <w:t>顶、帮</w:t>
            </w:r>
            <w:r>
              <w:rPr>
                <w:rFonts w:hint="eastAsia" w:ascii="仿宋_GB2312" w:hAnsi="仿宋_GB2312" w:eastAsia="仿宋_GB2312" w:cs="仿宋_GB2312"/>
                <w:color w:val="auto"/>
                <w:sz w:val="28"/>
                <w:szCs w:val="28"/>
                <w:highlight w:val="none"/>
                <w:lang w:val="en-US" w:eastAsia="zh-CN"/>
              </w:rPr>
              <w:t>变化</w:t>
            </w:r>
            <w:r>
              <w:rPr>
                <w:rFonts w:hint="eastAsia" w:ascii="仿宋_GB2312" w:hAnsi="仿宋_GB2312" w:eastAsia="仿宋_GB2312" w:cs="仿宋_GB2312"/>
                <w:color w:val="auto"/>
                <w:sz w:val="28"/>
                <w:szCs w:val="28"/>
                <w:highlight w:val="none"/>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13"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12"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机械</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机械伤害</w:t>
            </w:r>
          </w:p>
        </w:tc>
        <w:tc>
          <w:tcPr>
            <w:tcW w:w="911"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一般</w:t>
            </w:r>
          </w:p>
        </w:tc>
        <w:tc>
          <w:tcPr>
            <w:tcW w:w="4839" w:type="dxa"/>
            <w:vAlign w:val="center"/>
          </w:tcPr>
          <w:p>
            <w:pPr>
              <w:pageBreakBefore w:val="0"/>
              <w:numPr>
                <w:ilvl w:val="0"/>
                <w:numId w:val="0"/>
              </w:numPr>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1.转动部位防护装置齐全可靠；</w:t>
            </w:r>
          </w:p>
          <w:p>
            <w:pPr>
              <w:pageBreakBefore w:val="0"/>
              <w:numPr>
                <w:ilvl w:val="0"/>
                <w:numId w:val="0"/>
              </w:numPr>
              <w:kinsoku/>
              <w:wordWrap/>
              <w:overflowPunct/>
              <w:topLinePunct w:val="0"/>
              <w:autoSpaceDE/>
              <w:autoSpaceDN/>
              <w:bidi w:val="0"/>
              <w:adjustRightInd/>
              <w:snapToGrid w:val="0"/>
              <w:spacing w:line="594" w:lineRule="exact"/>
              <w:ind w:leftChars="0"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皮带</w:t>
            </w:r>
            <w:r>
              <w:rPr>
                <w:rFonts w:hint="eastAsia" w:ascii="仿宋_GB2312" w:hAnsi="仿宋_GB2312" w:eastAsia="仿宋_GB2312" w:cs="仿宋_GB2312"/>
                <w:color w:val="auto"/>
                <w:sz w:val="28"/>
                <w:szCs w:val="28"/>
                <w:highlight w:val="none"/>
                <w:lang w:eastAsia="zh-CN"/>
              </w:rPr>
              <w:t>运行中</w:t>
            </w:r>
            <w:r>
              <w:rPr>
                <w:rFonts w:hint="eastAsia" w:ascii="仿宋_GB2312" w:hAnsi="仿宋_GB2312" w:eastAsia="仿宋_GB2312" w:cs="仿宋_GB2312"/>
                <w:color w:val="auto"/>
                <w:sz w:val="28"/>
                <w:szCs w:val="28"/>
                <w:highlight w:val="none"/>
              </w:rPr>
              <w:t>，严禁清收皮带机头</w:t>
            </w:r>
            <w:r>
              <w:rPr>
                <w:rFonts w:hint="eastAsia" w:ascii="仿宋_GB2312" w:hAnsi="仿宋_GB2312" w:eastAsia="仿宋_GB2312" w:cs="仿宋_GB2312"/>
                <w:color w:val="auto"/>
                <w:sz w:val="28"/>
                <w:szCs w:val="28"/>
                <w:highlight w:val="none"/>
                <w:lang w:eastAsia="zh-CN"/>
              </w:rPr>
              <w:t>、尾</w:t>
            </w:r>
            <w:r>
              <w:rPr>
                <w:rFonts w:hint="eastAsia" w:ascii="仿宋_GB2312" w:hAnsi="仿宋_GB2312" w:eastAsia="仿宋_GB2312" w:cs="仿宋_GB2312"/>
                <w:color w:val="auto"/>
                <w:sz w:val="28"/>
                <w:szCs w:val="28"/>
                <w:highlight w:val="none"/>
              </w:rPr>
              <w:t>下浮煤浮矸；</w:t>
            </w:r>
          </w:p>
          <w:p>
            <w:pPr>
              <w:pageBreakBefore w:val="0"/>
              <w:numPr>
                <w:ilvl w:val="0"/>
                <w:numId w:val="0"/>
              </w:numPr>
              <w:kinsoku/>
              <w:wordWrap/>
              <w:overflowPunct/>
              <w:topLinePunct w:val="0"/>
              <w:autoSpaceDE/>
              <w:autoSpaceDN/>
              <w:bidi w:val="0"/>
              <w:adjustRightInd/>
              <w:snapToGrid w:val="0"/>
              <w:spacing w:line="594" w:lineRule="exact"/>
              <w:ind w:left="0" w:leftChars="0" w:firstLine="280" w:firstLineChars="10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3.必须停机处理故障并进行断电闭锁，防止误启动伤人。</w:t>
            </w:r>
          </w:p>
        </w:tc>
      </w:tr>
    </w:tbl>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51" w:name="_Toc7591"/>
      <w:bookmarkStart w:id="52" w:name="_Toc28632"/>
      <w:r>
        <w:rPr>
          <w:rFonts w:hint="eastAsia" w:ascii="仿宋_GB2312" w:hAnsi="仿宋_GB2312" w:eastAsia="仿宋_GB2312" w:cs="仿宋_GB2312"/>
          <w:color w:val="auto"/>
          <w:sz w:val="28"/>
          <w:szCs w:val="28"/>
          <w:highlight w:val="none"/>
          <w:lang w:val="en-US" w:eastAsia="zh-CN"/>
        </w:rPr>
        <w:t>变（配）电工</w:t>
      </w:r>
      <w:bookmarkEnd w:id="51"/>
      <w:bookmarkEnd w:id="52"/>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53" w:name="_Toc23948"/>
      <w:r>
        <w:rPr>
          <w:rFonts w:hint="eastAsia" w:ascii="仿宋_GB2312" w:hAnsi="仿宋_GB2312" w:eastAsia="仿宋_GB2312" w:cs="仿宋_GB2312"/>
          <w:color w:val="auto"/>
          <w:sz w:val="28"/>
          <w:szCs w:val="28"/>
          <w:highlight w:val="none"/>
        </w:rPr>
        <w:t>岗位风险清单</w:t>
      </w:r>
      <w:bookmarkEnd w:id="53"/>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912"/>
        <w:gridCol w:w="2137"/>
        <w:gridCol w:w="899"/>
        <w:gridCol w:w="4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13"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12"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899"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51"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913"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变（</w:t>
            </w:r>
            <w:r>
              <w:rPr>
                <w:rFonts w:hint="eastAsia" w:ascii="仿宋_GB2312" w:hAnsi="仿宋_GB2312" w:eastAsia="仿宋_GB2312" w:cs="仿宋_GB2312"/>
                <w:color w:val="auto"/>
                <w:sz w:val="28"/>
                <w:szCs w:val="28"/>
                <w:highlight w:val="none"/>
              </w:rPr>
              <w:t>配</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电工</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雷击</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接地保护故障，可能导致雷击受伤</w:t>
            </w:r>
          </w:p>
        </w:tc>
        <w:tc>
          <w:tcPr>
            <w:tcW w:w="899"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51"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按规定检查检测防雷接地，保持防雷保护完好有效</w:t>
            </w:r>
            <w:r>
              <w:rPr>
                <w:rFonts w:hint="eastAsia" w:ascii="仿宋_GB2312" w:hAnsi="仿宋_GB2312" w:eastAsia="仿宋_GB2312" w:cs="仿宋_GB2312"/>
                <w:color w:val="auto"/>
                <w:sz w:val="28"/>
                <w:szCs w:val="28"/>
                <w:highlight w:val="none"/>
                <w:lang w:eastAsia="zh-CN"/>
              </w:rPr>
              <w:t>；</w:t>
            </w:r>
          </w:p>
          <w:p>
            <w:pPr>
              <w:pStyle w:val="2"/>
              <w:pageBreakBefore w:val="0"/>
              <w:kinsoku/>
              <w:wordWrap/>
              <w:overflowPunct/>
              <w:topLinePunct w:val="0"/>
              <w:autoSpaceDE/>
              <w:autoSpaceDN/>
              <w:bidi w:val="0"/>
              <w:adjustRightInd/>
              <w:spacing w:line="594" w:lineRule="exact"/>
              <w:ind w:left="0" w:leftChars="0" w:firstLine="0" w:firstLineChars="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 xml:space="preserve">  </w:t>
            </w:r>
            <w:r>
              <w:rPr>
                <w:rFonts w:hint="eastAsia" w:ascii="仿宋_GB2312" w:hAnsi="仿宋_GB2312" w:eastAsia="仿宋_GB2312" w:cs="仿宋_GB2312"/>
                <w:bCs w:val="0"/>
                <w:color w:val="auto"/>
                <w:kern w:val="0"/>
                <w:sz w:val="28"/>
                <w:szCs w:val="28"/>
                <w:highlight w:val="none"/>
                <w:lang w:val="en-US" w:eastAsia="zh-CN" w:bidi="ar-SA"/>
              </w:rPr>
              <w:t>2.避免在闪电和雷鸣时操作电气设备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13"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电弧</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带负荷开合高压隔离开关时被产生的电弧烧烫伤</w:t>
            </w:r>
          </w:p>
        </w:tc>
        <w:tc>
          <w:tcPr>
            <w:tcW w:w="899"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51"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严格按操作规程作业；</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佩戴防护用具。不违章操作。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13"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触电</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电器开关漏电导致触电</w:t>
            </w:r>
          </w:p>
        </w:tc>
        <w:tc>
          <w:tcPr>
            <w:tcW w:w="899"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51" w:type="dxa"/>
            <w:vAlign w:val="center"/>
          </w:tcPr>
          <w:p>
            <w:pPr>
              <w:pageBreakBefore w:val="0"/>
              <w:kinsoku/>
              <w:wordWrap/>
              <w:overflowPunct/>
              <w:topLinePunct w:val="0"/>
              <w:autoSpaceDE/>
              <w:autoSpaceDN/>
              <w:bidi w:val="0"/>
              <w:adjustRightInd/>
              <w:spacing w:line="594" w:lineRule="exact"/>
              <w:ind w:left="278" w:leftChars="116" w:firstLine="0" w:firstLineChars="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操作时佩戴绝缘用品及防护用具</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发现异常立即汇报处理。</w:t>
            </w:r>
          </w:p>
        </w:tc>
      </w:tr>
    </w:tbl>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ageBreakBefore w:val="0"/>
        <w:widowControl w:val="0"/>
        <w:kinsoku/>
        <w:wordWrap/>
        <w:overflowPunct/>
        <w:topLinePunct w:val="0"/>
        <w:autoSpaceDE/>
        <w:autoSpaceDN/>
        <w:bidi w:val="0"/>
        <w:adjustRightInd/>
        <w:spacing w:line="594" w:lineRule="exact"/>
        <w:jc w:val="both"/>
        <w:textAlignment w:val="auto"/>
        <w:outlineLvl w:val="9"/>
        <w:rPr>
          <w:rFonts w:hint="eastAsia" w:ascii="仿宋_GB2312" w:hAnsi="仿宋_GB2312" w:eastAsia="仿宋_GB2312" w:cs="仿宋_GB2312"/>
          <w:color w:val="auto"/>
          <w:sz w:val="28"/>
          <w:szCs w:val="28"/>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54" w:name="_Toc9184"/>
      <w:bookmarkStart w:id="55" w:name="_Toc17042"/>
      <w:r>
        <w:rPr>
          <w:rFonts w:hint="eastAsia" w:ascii="仿宋_GB2312" w:hAnsi="仿宋_GB2312" w:eastAsia="仿宋_GB2312" w:cs="仿宋_GB2312"/>
          <w:color w:val="auto"/>
          <w:sz w:val="28"/>
          <w:szCs w:val="28"/>
          <w:highlight w:val="none"/>
          <w:lang w:val="en-US" w:eastAsia="zh-CN"/>
        </w:rPr>
        <w:t>提升绞车司机</w:t>
      </w:r>
      <w:bookmarkEnd w:id="54"/>
      <w:bookmarkEnd w:id="55"/>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56" w:name="_Toc9480"/>
      <w:r>
        <w:rPr>
          <w:rFonts w:hint="eastAsia" w:ascii="仿宋_GB2312" w:hAnsi="仿宋_GB2312" w:eastAsia="仿宋_GB2312" w:cs="仿宋_GB2312"/>
          <w:color w:val="auto"/>
          <w:sz w:val="28"/>
          <w:szCs w:val="28"/>
          <w:highlight w:val="none"/>
        </w:rPr>
        <w:t>岗位风险清单</w:t>
      </w:r>
      <w:bookmarkEnd w:id="56"/>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
        <w:gridCol w:w="924"/>
        <w:gridCol w:w="2137"/>
        <w:gridCol w:w="887"/>
        <w:gridCol w:w="4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01"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24"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88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63"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901"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提升绞车司机</w:t>
            </w: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触电</w:t>
            </w:r>
          </w:p>
        </w:tc>
        <w:tc>
          <w:tcPr>
            <w:tcW w:w="2137" w:type="dxa"/>
            <w:vAlign w:val="center"/>
          </w:tcPr>
          <w:p>
            <w:pPr>
              <w:pageBreakBefore w:val="0"/>
              <w:kinsoku/>
              <w:wordWrap/>
              <w:overflowPunct/>
              <w:topLinePunct w:val="0"/>
              <w:autoSpaceDE/>
              <w:autoSpaceDN/>
              <w:bidi w:val="0"/>
              <w:adjustRightInd/>
              <w:snapToGrid w:val="0"/>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电器开关漏电导致触电</w:t>
            </w:r>
          </w:p>
        </w:tc>
        <w:tc>
          <w:tcPr>
            <w:tcW w:w="887"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63" w:type="dxa"/>
            <w:vAlign w:val="center"/>
          </w:tcPr>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1.保证电源开关接地良好</w:t>
            </w:r>
            <w:r>
              <w:rPr>
                <w:rFonts w:hint="eastAsia" w:ascii="仿宋_GB2312" w:hAnsi="仿宋_GB2312" w:eastAsia="仿宋_GB2312" w:cs="仿宋_GB2312"/>
                <w:color w:val="auto"/>
                <w:sz w:val="28"/>
                <w:szCs w:val="28"/>
                <w:highlight w:val="none"/>
              </w:rPr>
              <w:t>；</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严禁设备带病运行</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不违章操作。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901"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24"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w:t>
            </w:r>
          </w:p>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伤害</w:t>
            </w:r>
          </w:p>
        </w:tc>
        <w:tc>
          <w:tcPr>
            <w:tcW w:w="2137" w:type="dxa"/>
            <w:vAlign w:val="center"/>
          </w:tcPr>
          <w:p>
            <w:pPr>
              <w:pageBreakBefore w:val="0"/>
              <w:kinsoku/>
              <w:wordWrap/>
              <w:overflowPunct/>
              <w:topLinePunct w:val="0"/>
              <w:autoSpaceDE/>
              <w:autoSpaceDN/>
              <w:bidi w:val="0"/>
              <w:adjustRightInd/>
              <w:snapToGrid w:val="0"/>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提升过程中发生过卷､断绳跑车等事故</w:t>
            </w:r>
          </w:p>
        </w:tc>
        <w:tc>
          <w:tcPr>
            <w:tcW w:w="887"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63" w:type="dxa"/>
            <w:vAlign w:val="center"/>
          </w:tcPr>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每班启动绞车前</w:t>
            </w:r>
            <w:r>
              <w:rPr>
                <w:rFonts w:hint="eastAsia" w:ascii="仿宋_GB2312" w:hAnsi="仿宋_GB2312" w:eastAsia="仿宋_GB2312" w:cs="仿宋_GB2312"/>
                <w:color w:val="auto"/>
                <w:sz w:val="28"/>
                <w:szCs w:val="28"/>
                <w:highlight w:val="none"/>
                <w:lang w:val="en-US" w:eastAsia="zh-CN"/>
              </w:rPr>
              <w:t>按照操作规程进行检查确认；</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2.试验并</w:t>
            </w:r>
            <w:r>
              <w:rPr>
                <w:rFonts w:hint="eastAsia" w:ascii="仿宋_GB2312" w:hAnsi="仿宋_GB2312" w:eastAsia="仿宋_GB2312" w:cs="仿宋_GB2312"/>
                <w:color w:val="auto"/>
                <w:sz w:val="28"/>
                <w:szCs w:val="28"/>
                <w:highlight w:val="none"/>
              </w:rPr>
              <w:t>确保各类安全保护有效</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3.发现问题立即报告由专业人员处理；</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4.每班必须确认“一坡三档”完好。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01"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24"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w:t>
            </w:r>
          </w:p>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伤害</w:t>
            </w:r>
          </w:p>
        </w:tc>
        <w:tc>
          <w:tcPr>
            <w:tcW w:w="2137" w:type="dxa"/>
            <w:vAlign w:val="center"/>
          </w:tcPr>
          <w:p>
            <w:pPr>
              <w:pageBreakBefore w:val="0"/>
              <w:kinsoku/>
              <w:wordWrap/>
              <w:overflowPunct/>
              <w:topLinePunct w:val="0"/>
              <w:autoSpaceDE/>
              <w:autoSpaceDN/>
              <w:bidi w:val="0"/>
              <w:adjustRightInd/>
              <w:snapToGrid w:val="0"/>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提升过程中掉道</w:t>
            </w:r>
            <w:r>
              <w:rPr>
                <w:rFonts w:hint="eastAsia" w:ascii="仿宋_GB2312" w:hAnsi="仿宋_GB2312" w:eastAsia="仿宋_GB2312" w:cs="仿宋_GB2312"/>
                <w:color w:val="auto"/>
                <w:sz w:val="28"/>
                <w:szCs w:val="28"/>
                <w:highlight w:val="none"/>
                <w:lang w:eastAsia="zh-CN"/>
              </w:rPr>
              <w:t>处置不当</w:t>
            </w:r>
            <w:r>
              <w:rPr>
                <w:rFonts w:hint="eastAsia" w:ascii="仿宋_GB2312" w:hAnsi="仿宋_GB2312" w:eastAsia="仿宋_GB2312" w:cs="仿宋_GB2312"/>
                <w:color w:val="auto"/>
                <w:sz w:val="28"/>
                <w:szCs w:val="28"/>
                <w:highlight w:val="none"/>
              </w:rPr>
              <w:t>，造成人员受伤</w:t>
            </w:r>
          </w:p>
        </w:tc>
        <w:tc>
          <w:tcPr>
            <w:tcW w:w="887"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63" w:type="dxa"/>
            <w:vAlign w:val="center"/>
          </w:tcPr>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矿车掉道处理过程中司机不得擅离职守，根据信号指示操作；</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严禁使用绞车硬拉复位。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01"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24"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w:t>
            </w:r>
          </w:p>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伤害</w:t>
            </w:r>
          </w:p>
        </w:tc>
        <w:tc>
          <w:tcPr>
            <w:tcW w:w="2137" w:type="dxa"/>
            <w:vAlign w:val="center"/>
          </w:tcPr>
          <w:p>
            <w:pPr>
              <w:pageBreakBefore w:val="0"/>
              <w:kinsoku/>
              <w:wordWrap/>
              <w:overflowPunct/>
              <w:topLinePunct w:val="0"/>
              <w:autoSpaceDE/>
              <w:autoSpaceDN/>
              <w:bidi w:val="0"/>
              <w:adjustRightInd/>
              <w:snapToGrid w:val="0"/>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行人在提升道行走过程中被矿车砸撞伤</w:t>
            </w:r>
          </w:p>
        </w:tc>
        <w:tc>
          <w:tcPr>
            <w:tcW w:w="887"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较大</w:t>
            </w:r>
          </w:p>
        </w:tc>
        <w:tc>
          <w:tcPr>
            <w:tcW w:w="4863" w:type="dxa"/>
            <w:vAlign w:val="center"/>
          </w:tcPr>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严格遵循“行车不行人、行人不行车”规定</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2.安装人员误入报警系统；</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启动绞车前必须确认提升巷道中无人</w:t>
            </w:r>
            <w:r>
              <w:rPr>
                <w:rFonts w:hint="eastAsia" w:ascii="仿宋_GB2312" w:hAnsi="仿宋_GB2312" w:eastAsia="仿宋_GB2312" w:cs="仿宋_GB2312"/>
                <w:color w:val="auto"/>
                <w:sz w:val="28"/>
                <w:szCs w:val="28"/>
                <w:highlight w:val="none"/>
                <w:lang w:eastAsia="zh-CN"/>
              </w:rPr>
              <w:t>。</w:t>
            </w:r>
          </w:p>
        </w:tc>
      </w:tr>
    </w:tbl>
    <w:p>
      <w:pPr>
        <w:pageBreakBefore w:val="0"/>
        <w:widowControl w:val="0"/>
        <w:kinsoku/>
        <w:wordWrap/>
        <w:overflowPunct/>
        <w:topLinePunct w:val="0"/>
        <w:autoSpaceDE/>
        <w:autoSpaceDN/>
        <w:bidi w:val="0"/>
        <w:adjustRightInd/>
        <w:spacing w:line="594" w:lineRule="exact"/>
        <w:jc w:val="both"/>
        <w:textAlignment w:val="auto"/>
        <w:outlineLvl w:val="9"/>
        <w:rPr>
          <w:rFonts w:hint="eastAsia" w:ascii="仿宋_GB2312" w:hAnsi="仿宋_GB2312" w:eastAsia="仿宋_GB2312" w:cs="仿宋_GB2312"/>
          <w:color w:val="auto"/>
          <w:sz w:val="28"/>
          <w:szCs w:val="28"/>
          <w:highlight w:val="none"/>
        </w:rPr>
      </w:pPr>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57" w:name="_Toc12946"/>
      <w:bookmarkStart w:id="58" w:name="_Toc3526"/>
      <w:r>
        <w:rPr>
          <w:rFonts w:hint="eastAsia" w:ascii="仿宋_GB2312" w:hAnsi="仿宋_GB2312" w:eastAsia="仿宋_GB2312" w:cs="仿宋_GB2312"/>
          <w:color w:val="auto"/>
          <w:sz w:val="28"/>
          <w:szCs w:val="28"/>
          <w:highlight w:val="none"/>
          <w:lang w:val="en-US" w:eastAsia="zh-CN"/>
        </w:rPr>
        <w:t>主要通风机司机</w:t>
      </w:r>
      <w:bookmarkEnd w:id="57"/>
      <w:bookmarkEnd w:id="58"/>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59" w:name="_Toc28318"/>
      <w:r>
        <w:rPr>
          <w:rFonts w:hint="eastAsia" w:ascii="仿宋_GB2312" w:hAnsi="仿宋_GB2312" w:eastAsia="仿宋_GB2312" w:cs="仿宋_GB2312"/>
          <w:color w:val="auto"/>
          <w:sz w:val="28"/>
          <w:szCs w:val="28"/>
          <w:highlight w:val="none"/>
        </w:rPr>
        <w:t>岗位风险清单</w:t>
      </w:r>
      <w:bookmarkEnd w:id="59"/>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
        <w:gridCol w:w="936"/>
        <w:gridCol w:w="2137"/>
        <w:gridCol w:w="899"/>
        <w:gridCol w:w="4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89"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36"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899"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51"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89"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主要通风机司机</w:t>
            </w:r>
          </w:p>
        </w:tc>
        <w:tc>
          <w:tcPr>
            <w:tcW w:w="93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瓦斯</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在主通风机房或出风口附近因静电或吸烟、明火等导致瓦斯爆炸</w:t>
            </w:r>
          </w:p>
        </w:tc>
        <w:tc>
          <w:tcPr>
            <w:tcW w:w="899"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重大</w:t>
            </w:r>
          </w:p>
        </w:tc>
        <w:tc>
          <w:tcPr>
            <w:tcW w:w="4851"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主通风机出风口20m范围内不得有明火或吸烟等；</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进入排风口房内前消除静电，穿工作服进入；</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严禁穿化纤衣服；</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主通风机房加强值守，严禁无关人员入内。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89"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高处</w:t>
            </w:r>
          </w:p>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坠落</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在风机房上部巡查时，高处坠落受伤</w:t>
            </w:r>
          </w:p>
        </w:tc>
        <w:tc>
          <w:tcPr>
            <w:tcW w:w="899"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一般</w:t>
            </w:r>
          </w:p>
        </w:tc>
        <w:tc>
          <w:tcPr>
            <w:tcW w:w="4851"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登高巡查时，集中注意力，</w:t>
            </w:r>
            <w:r>
              <w:rPr>
                <w:rFonts w:hint="eastAsia" w:ascii="仿宋_GB2312" w:hAnsi="仿宋_GB2312" w:eastAsia="仿宋_GB2312" w:cs="仿宋_GB2312"/>
                <w:color w:val="auto"/>
                <w:sz w:val="28"/>
                <w:szCs w:val="28"/>
                <w:highlight w:val="none"/>
                <w:lang w:val="en-US" w:eastAsia="zh-CN"/>
              </w:rPr>
              <w:t>手扶</w:t>
            </w:r>
            <w:r>
              <w:rPr>
                <w:rFonts w:hint="eastAsia" w:ascii="仿宋_GB2312" w:hAnsi="仿宋_GB2312" w:eastAsia="仿宋_GB2312" w:cs="仿宋_GB2312"/>
                <w:color w:val="auto"/>
                <w:sz w:val="28"/>
                <w:szCs w:val="28"/>
                <w:highlight w:val="none"/>
              </w:rPr>
              <w:t>栏杆</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2.每月检查梯子、栏杆、扶手等</w:t>
            </w:r>
            <w:r>
              <w:rPr>
                <w:rFonts w:hint="eastAsia" w:ascii="仿宋_GB2312" w:hAnsi="仿宋_GB2312" w:eastAsia="仿宋_GB2312" w:cs="仿宋_GB2312"/>
                <w:color w:val="auto"/>
                <w:sz w:val="28"/>
                <w:szCs w:val="28"/>
                <w:highlight w:val="none"/>
              </w:rPr>
              <w:t>保护设施</w:t>
            </w:r>
            <w:r>
              <w:rPr>
                <w:rFonts w:hint="eastAsia" w:ascii="仿宋_GB2312" w:hAnsi="仿宋_GB2312" w:eastAsia="仿宋_GB2312" w:cs="仿宋_GB2312"/>
                <w:color w:val="auto"/>
                <w:sz w:val="28"/>
                <w:szCs w:val="28"/>
                <w:highlight w:val="none"/>
                <w:lang w:val="en-US" w:eastAsia="zh-CN"/>
              </w:rPr>
              <w:t>确保</w:t>
            </w:r>
            <w:r>
              <w:rPr>
                <w:rFonts w:hint="eastAsia" w:ascii="仿宋_GB2312" w:hAnsi="仿宋_GB2312" w:eastAsia="仿宋_GB2312" w:cs="仿宋_GB2312"/>
                <w:color w:val="auto"/>
                <w:sz w:val="28"/>
                <w:szCs w:val="28"/>
                <w:highlight w:val="none"/>
              </w:rPr>
              <w:t>完好</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勿靠近高处边缘</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必须靠近时拴好安全带</w:t>
            </w:r>
            <w:r>
              <w:rPr>
                <w:rFonts w:hint="eastAsia" w:ascii="仿宋_GB2312" w:hAnsi="仿宋_GB2312" w:eastAsia="仿宋_GB2312" w:cs="仿宋_GB2312"/>
                <w:color w:val="auto"/>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89"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雷击</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雷电期间操作</w:t>
            </w:r>
            <w:r>
              <w:rPr>
                <w:rFonts w:hint="eastAsia" w:ascii="仿宋_GB2312" w:hAnsi="仿宋_GB2312" w:eastAsia="仿宋_GB2312" w:cs="仿宋_GB2312"/>
                <w:color w:val="auto"/>
                <w:sz w:val="28"/>
                <w:szCs w:val="28"/>
                <w:highlight w:val="none"/>
              </w:rPr>
              <w:t>可能导致雷击受伤</w:t>
            </w:r>
          </w:p>
        </w:tc>
        <w:tc>
          <w:tcPr>
            <w:tcW w:w="899"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一般</w:t>
            </w:r>
          </w:p>
        </w:tc>
        <w:tc>
          <w:tcPr>
            <w:tcW w:w="4851"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按规定检查检测防雷接地，保持防雷保护完好有效</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2.不要在电闪雷鸣时刻操作电气设备。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89"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触电</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电器开关漏电导致触电</w:t>
            </w:r>
          </w:p>
        </w:tc>
        <w:tc>
          <w:tcPr>
            <w:tcW w:w="899"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51"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1.每日做漏电试验；</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2.保证设备接地良好；</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操作时佩戴绝缘用品及防护用具</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发现异常立即汇报处理。</w:t>
            </w:r>
          </w:p>
        </w:tc>
      </w:tr>
    </w:tbl>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ageBreakBefore w:val="0"/>
        <w:widowControl w:val="0"/>
        <w:kinsoku/>
        <w:wordWrap/>
        <w:overflowPunct/>
        <w:topLinePunct w:val="0"/>
        <w:autoSpaceDE/>
        <w:autoSpaceDN/>
        <w:bidi w:val="0"/>
        <w:adjustRightInd/>
        <w:spacing w:line="594" w:lineRule="exact"/>
        <w:jc w:val="both"/>
        <w:textAlignment w:val="auto"/>
        <w:outlineLvl w:val="9"/>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60" w:name="_Toc1389"/>
      <w:bookmarkStart w:id="61" w:name="_Toc6445"/>
      <w:r>
        <w:rPr>
          <w:rFonts w:hint="eastAsia" w:ascii="仿宋_GB2312" w:hAnsi="仿宋_GB2312" w:eastAsia="仿宋_GB2312" w:cs="仿宋_GB2312"/>
          <w:color w:val="auto"/>
          <w:sz w:val="28"/>
          <w:szCs w:val="28"/>
          <w:highlight w:val="none"/>
          <w:lang w:val="en-US" w:eastAsia="zh-CN"/>
        </w:rPr>
        <w:t>主排水泵司机</w:t>
      </w:r>
      <w:bookmarkEnd w:id="60"/>
      <w:bookmarkEnd w:id="61"/>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62" w:name="_Toc13654"/>
      <w:r>
        <w:rPr>
          <w:rFonts w:hint="eastAsia" w:ascii="仿宋_GB2312" w:hAnsi="仿宋_GB2312" w:eastAsia="仿宋_GB2312" w:cs="仿宋_GB2312"/>
          <w:color w:val="auto"/>
          <w:sz w:val="28"/>
          <w:szCs w:val="28"/>
          <w:highlight w:val="none"/>
        </w:rPr>
        <w:t>岗位风险清单</w:t>
      </w:r>
      <w:bookmarkEnd w:id="62"/>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
        <w:gridCol w:w="936"/>
        <w:gridCol w:w="2137"/>
        <w:gridCol w:w="899"/>
        <w:gridCol w:w="4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89"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36"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899"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51"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89"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主排水泵司机</w:t>
            </w:r>
          </w:p>
        </w:tc>
        <w:tc>
          <w:tcPr>
            <w:tcW w:w="93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瓦斯</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燃烧、爆炸。</w:t>
            </w:r>
          </w:p>
        </w:tc>
        <w:tc>
          <w:tcPr>
            <w:tcW w:w="899"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重大</w:t>
            </w:r>
          </w:p>
        </w:tc>
        <w:tc>
          <w:tcPr>
            <w:tcW w:w="4851"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1.进入泵房首先利用便携式瓦斯检测报警仪检查瓦斯情况；</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2.瓦斯必须保证在0.2%以下方可启动水泵</w:t>
            </w:r>
            <w:r>
              <w:rPr>
                <w:rFonts w:hint="eastAsia" w:ascii="仿宋_GB2312" w:hAnsi="仿宋_GB2312" w:eastAsia="仿宋_GB2312" w:cs="仿宋_GB2312"/>
                <w:color w:val="auto"/>
                <w:sz w:val="28"/>
                <w:szCs w:val="28"/>
                <w:highlight w:val="none"/>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杜绝电气设备失爆及火源。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89"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机械伤害</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被运转设备卷入</w:t>
            </w:r>
          </w:p>
        </w:tc>
        <w:tc>
          <w:tcPr>
            <w:tcW w:w="899"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51"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1.设备旋转部位必须设置护罩；</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严禁设备运行时处理运转部位故障</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设备运行时严禁打开、进入防护装置或跨越设备</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必须扎紧袖口、裤管，</w:t>
            </w:r>
            <w:r>
              <w:rPr>
                <w:rFonts w:hint="eastAsia" w:ascii="仿宋_GB2312" w:hAnsi="仿宋_GB2312" w:eastAsia="仿宋_GB2312" w:cs="仿宋_GB2312"/>
                <w:color w:val="auto"/>
                <w:sz w:val="28"/>
                <w:szCs w:val="28"/>
                <w:highlight w:val="none"/>
                <w:lang w:eastAsia="zh-CN"/>
              </w:rPr>
              <w:t>着装整齐</w:t>
            </w:r>
            <w:r>
              <w:rPr>
                <w:rFonts w:hint="eastAsia" w:ascii="仿宋_GB2312" w:hAnsi="仿宋_GB2312" w:eastAsia="仿宋_GB2312" w:cs="仿宋_GB2312"/>
                <w:color w:val="auto"/>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89"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触电</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电器开关漏电，导致触电</w:t>
            </w:r>
          </w:p>
        </w:tc>
        <w:tc>
          <w:tcPr>
            <w:tcW w:w="899"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51"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1.每日做漏电试验；</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2.保证设备接地良好；</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操作时佩戴绝缘用品及防护用具，发现异常立即汇报处理。</w:t>
            </w:r>
          </w:p>
        </w:tc>
      </w:tr>
    </w:tbl>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63" w:name="_Toc2317"/>
      <w:bookmarkStart w:id="64" w:name="_Toc19037"/>
      <w:r>
        <w:rPr>
          <w:rFonts w:hint="eastAsia" w:ascii="仿宋_GB2312" w:hAnsi="仿宋_GB2312" w:eastAsia="仿宋_GB2312" w:cs="仿宋_GB2312"/>
          <w:color w:val="auto"/>
          <w:sz w:val="28"/>
          <w:szCs w:val="28"/>
          <w:highlight w:val="none"/>
          <w:lang w:val="en-US" w:eastAsia="zh-CN"/>
        </w:rPr>
        <w:t>空压机司机</w:t>
      </w:r>
      <w:bookmarkEnd w:id="63"/>
      <w:bookmarkEnd w:id="64"/>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65" w:name="_Toc25160"/>
      <w:r>
        <w:rPr>
          <w:rFonts w:hint="eastAsia" w:ascii="仿宋_GB2312" w:hAnsi="仿宋_GB2312" w:eastAsia="仿宋_GB2312" w:cs="仿宋_GB2312"/>
          <w:color w:val="auto"/>
          <w:sz w:val="28"/>
          <w:szCs w:val="28"/>
          <w:highlight w:val="none"/>
        </w:rPr>
        <w:t>岗位风险清单</w:t>
      </w:r>
      <w:bookmarkEnd w:id="65"/>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7"/>
        <w:gridCol w:w="948"/>
        <w:gridCol w:w="2137"/>
        <w:gridCol w:w="899"/>
        <w:gridCol w:w="4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7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48"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899"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51"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77"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空压机司机</w:t>
            </w:r>
          </w:p>
        </w:tc>
        <w:tc>
          <w:tcPr>
            <w:tcW w:w="94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触电</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电器开关漏电导致触电</w:t>
            </w:r>
          </w:p>
        </w:tc>
        <w:tc>
          <w:tcPr>
            <w:tcW w:w="899"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51"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1.每日做漏电试验；</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2.保证设备接地良好；</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操作时佩戴绝缘用品及防护用具，发现异常立即汇报处理。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77"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4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容器爆炸</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压力容器</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管道</w:t>
            </w:r>
            <w:r>
              <w:rPr>
                <w:rFonts w:hint="eastAsia" w:ascii="仿宋_GB2312" w:hAnsi="仿宋_GB2312" w:eastAsia="仿宋_GB2312" w:cs="仿宋_GB2312"/>
                <w:color w:val="auto"/>
                <w:sz w:val="28"/>
                <w:szCs w:val="28"/>
                <w:highlight w:val="none"/>
              </w:rPr>
              <w:t>爆炸，导致人员伤亡</w:t>
            </w:r>
          </w:p>
        </w:tc>
        <w:tc>
          <w:tcPr>
            <w:tcW w:w="899"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51"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按规定巡查超压、超温等保护装置；</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压力容器的安装符合使用要求</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并</w:t>
            </w:r>
            <w:r>
              <w:rPr>
                <w:rFonts w:hint="eastAsia" w:ascii="仿宋_GB2312" w:hAnsi="仿宋_GB2312" w:eastAsia="仿宋_GB2312" w:cs="仿宋_GB2312"/>
                <w:color w:val="auto"/>
                <w:sz w:val="28"/>
                <w:szCs w:val="28"/>
                <w:highlight w:val="none"/>
              </w:rPr>
              <w:t>按时对其进行维护保养及检测；</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严格按照操作规程进行作业。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77"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4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职业危害</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噪声危害</w:t>
            </w:r>
          </w:p>
        </w:tc>
        <w:tc>
          <w:tcPr>
            <w:tcW w:w="899"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51"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正确佩戴个人劳动防护用品。</w:t>
            </w:r>
          </w:p>
        </w:tc>
      </w:tr>
    </w:tbl>
    <w:p>
      <w:pPr>
        <w:pageBreakBefore w:val="0"/>
        <w:widowControl w:val="0"/>
        <w:kinsoku/>
        <w:wordWrap/>
        <w:overflowPunct/>
        <w:topLinePunct w:val="0"/>
        <w:autoSpaceDE/>
        <w:autoSpaceDN/>
        <w:bidi w:val="0"/>
        <w:adjustRightInd/>
        <w:spacing w:line="594" w:lineRule="exact"/>
        <w:jc w:val="both"/>
        <w:textAlignment w:val="auto"/>
        <w:outlineLvl w:val="9"/>
        <w:rPr>
          <w:rFonts w:hint="eastAsia" w:ascii="仿宋_GB2312" w:hAnsi="仿宋_GB2312" w:eastAsia="仿宋_GB2312" w:cs="仿宋_GB2312"/>
          <w:color w:val="auto"/>
          <w:sz w:val="28"/>
          <w:szCs w:val="28"/>
          <w:highlight w:val="none"/>
        </w:rPr>
      </w:pPr>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66" w:name="_Toc7524"/>
      <w:bookmarkStart w:id="67" w:name="_Toc11600"/>
      <w:r>
        <w:rPr>
          <w:rFonts w:hint="eastAsia" w:ascii="仿宋_GB2312" w:hAnsi="仿宋_GB2312" w:eastAsia="仿宋_GB2312" w:cs="仿宋_GB2312"/>
          <w:color w:val="auto"/>
          <w:sz w:val="28"/>
          <w:szCs w:val="28"/>
          <w:highlight w:val="none"/>
          <w:lang w:val="en-US" w:eastAsia="zh-CN"/>
        </w:rPr>
        <w:t>电钳工</w:t>
      </w:r>
      <w:bookmarkEnd w:id="66"/>
      <w:bookmarkEnd w:id="67"/>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68" w:name="_Toc3028"/>
      <w:r>
        <w:rPr>
          <w:rFonts w:hint="eastAsia" w:ascii="仿宋_GB2312" w:hAnsi="仿宋_GB2312" w:eastAsia="仿宋_GB2312" w:cs="仿宋_GB2312"/>
          <w:color w:val="auto"/>
          <w:sz w:val="28"/>
          <w:szCs w:val="28"/>
          <w:highlight w:val="none"/>
        </w:rPr>
        <w:t>岗位风险清单</w:t>
      </w:r>
      <w:bookmarkEnd w:id="68"/>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48"/>
        <w:gridCol w:w="2148"/>
        <w:gridCol w:w="912"/>
        <w:gridCol w:w="4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53"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48"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48"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12"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51"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53"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电钳工</w:t>
            </w:r>
          </w:p>
        </w:tc>
        <w:tc>
          <w:tcPr>
            <w:tcW w:w="94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w:t>
            </w:r>
          </w:p>
        </w:tc>
        <w:tc>
          <w:tcPr>
            <w:tcW w:w="2148"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瓦斯窒息、燃烧、爆炸。</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重大</w:t>
            </w:r>
          </w:p>
        </w:tc>
        <w:tc>
          <w:tcPr>
            <w:tcW w:w="4851" w:type="dxa"/>
            <w:vAlign w:val="center"/>
          </w:tcPr>
          <w:p>
            <w:pPr>
              <w:pageBreakBefore w:val="0"/>
              <w:numPr>
                <w:ilvl w:val="0"/>
                <w:numId w:val="0"/>
              </w:numPr>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1.进入工作地点首先利用便携式瓦斯检测报警仪检查瓦斯情况</w:t>
            </w:r>
            <w:r>
              <w:rPr>
                <w:rFonts w:hint="eastAsia" w:ascii="仿宋_GB2312" w:hAnsi="仿宋_GB2312" w:eastAsia="仿宋_GB2312" w:cs="仿宋_GB2312"/>
                <w:color w:val="auto"/>
                <w:sz w:val="28"/>
                <w:szCs w:val="28"/>
                <w:highlight w:val="none"/>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保证矿井瓦斯电闭锁完好有效</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杜绝电气设备失爆及火源。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53"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4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煤尘</w:t>
            </w:r>
          </w:p>
        </w:tc>
        <w:tc>
          <w:tcPr>
            <w:tcW w:w="2148"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煤尘爆炸、患职业病。</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较大</w:t>
            </w:r>
          </w:p>
        </w:tc>
        <w:tc>
          <w:tcPr>
            <w:tcW w:w="4851"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加强个体防护</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保证消防水管完好有水且水压充足</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杜绝电气设备失爆及火源</w:t>
            </w:r>
            <w:r>
              <w:rPr>
                <w:rFonts w:hint="eastAsia" w:ascii="仿宋_GB2312" w:hAnsi="仿宋_GB2312" w:eastAsia="仿宋_GB2312" w:cs="仿宋_GB2312"/>
                <w:color w:val="auto"/>
                <w:sz w:val="28"/>
                <w:szCs w:val="2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53"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4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顶板</w:t>
            </w:r>
          </w:p>
        </w:tc>
        <w:tc>
          <w:tcPr>
            <w:tcW w:w="2148"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冒顶、片帮。</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51"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1.首先对工作地点进行敲帮问顶，检查支护，确认安全；</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随时观察顶、帮</w:t>
            </w:r>
            <w:r>
              <w:rPr>
                <w:rFonts w:hint="eastAsia" w:ascii="仿宋_GB2312" w:hAnsi="仿宋_GB2312" w:eastAsia="仿宋_GB2312" w:cs="仿宋_GB2312"/>
                <w:color w:val="auto"/>
                <w:sz w:val="28"/>
                <w:szCs w:val="28"/>
                <w:highlight w:val="none"/>
                <w:lang w:val="en-US" w:eastAsia="zh-CN"/>
              </w:rPr>
              <w:t>变化</w:t>
            </w:r>
            <w:r>
              <w:rPr>
                <w:rFonts w:hint="eastAsia" w:ascii="仿宋_GB2312" w:hAnsi="仿宋_GB2312" w:eastAsia="仿宋_GB2312" w:cs="仿宋_GB2312"/>
                <w:color w:val="auto"/>
                <w:sz w:val="28"/>
                <w:szCs w:val="28"/>
                <w:highlight w:val="none"/>
              </w:rPr>
              <w:t>情况</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严禁进入冒落区。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53"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4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触电</w:t>
            </w:r>
          </w:p>
        </w:tc>
        <w:tc>
          <w:tcPr>
            <w:tcW w:w="2148"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电击、电伤</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51"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1.严禁带电作业或移动；</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2.严格按照操作规程进行检修及停送电作业；</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3.严禁电气设备带病运行。</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4.严格使用绝缘手套、绝缘靴等专用工具和劳动保护用品。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53"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4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机械伤害</w:t>
            </w:r>
          </w:p>
        </w:tc>
        <w:tc>
          <w:tcPr>
            <w:tcW w:w="2148"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夹挤、卷入、碰撞</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51"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严禁设备运行时处理运转部位故障</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设备运行时严禁打开、进入防护装置或跨越设备。</w:t>
            </w:r>
          </w:p>
        </w:tc>
      </w:tr>
    </w:tbl>
    <w:p>
      <w:pPr>
        <w:pageBreakBefore w:val="0"/>
        <w:widowControl w:val="0"/>
        <w:kinsoku/>
        <w:wordWrap/>
        <w:overflowPunct/>
        <w:topLinePunct w:val="0"/>
        <w:autoSpaceDE/>
        <w:autoSpaceDN/>
        <w:bidi w:val="0"/>
        <w:adjustRightInd/>
        <w:spacing w:line="594" w:lineRule="exact"/>
        <w:jc w:val="both"/>
        <w:textAlignment w:val="auto"/>
        <w:outlineLvl w:val="9"/>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69" w:name="_Toc17582"/>
      <w:bookmarkStart w:id="70" w:name="_Toc3807"/>
      <w:r>
        <w:rPr>
          <w:rFonts w:hint="eastAsia" w:ascii="仿宋_GB2312" w:hAnsi="仿宋_GB2312" w:eastAsia="仿宋_GB2312" w:cs="仿宋_GB2312"/>
          <w:color w:val="auto"/>
          <w:sz w:val="28"/>
          <w:szCs w:val="28"/>
          <w:highlight w:val="none"/>
          <w:lang w:val="en-US" w:eastAsia="zh-CN"/>
        </w:rPr>
        <w:t>电、气焊工</w:t>
      </w:r>
      <w:bookmarkEnd w:id="69"/>
      <w:bookmarkEnd w:id="70"/>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71" w:name="_Toc9042"/>
      <w:r>
        <w:rPr>
          <w:rFonts w:hint="eastAsia" w:ascii="仿宋_GB2312" w:hAnsi="仿宋_GB2312" w:eastAsia="仿宋_GB2312" w:cs="仿宋_GB2312"/>
          <w:color w:val="auto"/>
          <w:sz w:val="28"/>
          <w:szCs w:val="28"/>
          <w:highlight w:val="none"/>
        </w:rPr>
        <w:t>岗位风险清单</w:t>
      </w:r>
      <w:bookmarkEnd w:id="71"/>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4"/>
        <w:gridCol w:w="911"/>
        <w:gridCol w:w="2137"/>
        <w:gridCol w:w="900"/>
        <w:gridCol w:w="4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14"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11"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00"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50"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14"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电、气焊工</w:t>
            </w:r>
          </w:p>
        </w:tc>
        <w:tc>
          <w:tcPr>
            <w:tcW w:w="911"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灼烫</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防护用品穿戴不齐，导致人员烧烫伤</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50"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按规定使用防护用品。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14"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11"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机械伤害</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被设备砸伤、挤伤、压伤、撞伤</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50"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严禁设备运行时处理运转部位故障</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设备运行时严禁打开、进入防护装置或跨越设备</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移动搬迁设备时，人员站位合理，躲避方式得当。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14"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11"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火灾</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井下动火未按规定施工，引发火灾事故</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较大</w:t>
            </w:r>
          </w:p>
        </w:tc>
        <w:tc>
          <w:tcPr>
            <w:tcW w:w="4850" w:type="dxa"/>
            <w:vAlign w:val="center"/>
          </w:tcPr>
          <w:p>
            <w:pPr>
              <w:pageBreakBefore w:val="0"/>
              <w:kinsoku/>
              <w:wordWrap/>
              <w:overflowPunct/>
              <w:topLinePunct w:val="0"/>
              <w:autoSpaceDE/>
              <w:autoSpaceDN/>
              <w:bidi w:val="0"/>
              <w:adjustRightInd/>
              <w:spacing w:line="594" w:lineRule="exact"/>
              <w:ind w:firstLine="0" w:firstLineChars="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井下动火必须执行审批</w:t>
            </w:r>
            <w:r>
              <w:rPr>
                <w:rFonts w:hint="eastAsia" w:ascii="仿宋_GB2312" w:hAnsi="仿宋_GB2312" w:eastAsia="仿宋_GB2312" w:cs="仿宋_GB2312"/>
                <w:color w:val="auto"/>
                <w:sz w:val="28"/>
                <w:szCs w:val="28"/>
                <w:highlight w:val="none"/>
                <w:lang w:val="en-US" w:eastAsia="zh-CN"/>
              </w:rPr>
              <w:t>报备</w:t>
            </w:r>
            <w:r>
              <w:rPr>
                <w:rFonts w:hint="eastAsia" w:ascii="仿宋_GB2312" w:hAnsi="仿宋_GB2312" w:eastAsia="仿宋_GB2312" w:cs="仿宋_GB2312"/>
                <w:color w:val="auto"/>
                <w:sz w:val="28"/>
                <w:szCs w:val="28"/>
                <w:highlight w:val="none"/>
              </w:rPr>
              <w:t>制度</w:t>
            </w:r>
            <w:r>
              <w:rPr>
                <w:rFonts w:hint="eastAsia" w:ascii="仿宋_GB2312" w:hAnsi="仿宋_GB2312" w:eastAsia="仿宋_GB2312" w:cs="仿宋_GB2312"/>
                <w:color w:val="auto"/>
                <w:sz w:val="28"/>
                <w:szCs w:val="28"/>
                <w:highlight w:val="none"/>
                <w:lang w:eastAsia="zh-CN"/>
              </w:rPr>
              <w:t>，作业环境不适合的，不得许可；</w:t>
            </w:r>
          </w:p>
          <w:p>
            <w:pPr>
              <w:pageBreakBefore w:val="0"/>
              <w:kinsoku/>
              <w:wordWrap/>
              <w:overflowPunct/>
              <w:topLinePunct w:val="0"/>
              <w:autoSpaceDE/>
              <w:autoSpaceDN/>
              <w:bidi w:val="0"/>
              <w:adjustRightInd/>
              <w:spacing w:line="594" w:lineRule="exact"/>
              <w:ind w:firstLine="0" w:firstLineChars="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2.现场有管理人员负责指挥、监督；</w:t>
            </w:r>
          </w:p>
          <w:p>
            <w:pPr>
              <w:pageBreakBefore w:val="0"/>
              <w:kinsoku/>
              <w:wordWrap/>
              <w:overflowPunct/>
              <w:topLinePunct w:val="0"/>
              <w:autoSpaceDE/>
              <w:autoSpaceDN/>
              <w:bidi w:val="0"/>
              <w:adjustRightInd/>
              <w:spacing w:line="594" w:lineRule="exact"/>
              <w:ind w:firstLine="0" w:firstLineChars="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严格按安全技术措施施工。</w:t>
            </w:r>
          </w:p>
          <w:p>
            <w:pPr>
              <w:pageBreakBefore w:val="0"/>
              <w:kinsoku/>
              <w:wordWrap/>
              <w:overflowPunct/>
              <w:topLinePunct w:val="0"/>
              <w:autoSpaceDE/>
              <w:autoSpaceDN/>
              <w:bidi w:val="0"/>
              <w:adjustRightInd/>
              <w:spacing w:line="594" w:lineRule="exact"/>
              <w:ind w:firstLine="0" w:firstLineChars="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highlight w:val="none"/>
              </w:rPr>
              <w:t>作业现场可燃物及时清理干净</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消防设施准备齐全</w:t>
            </w:r>
            <w:r>
              <w:rPr>
                <w:rFonts w:hint="eastAsia" w:ascii="仿宋_GB2312" w:hAnsi="仿宋_GB2312" w:eastAsia="仿宋_GB2312" w:cs="仿宋_GB2312"/>
                <w:color w:val="auto"/>
                <w:highlight w:val="none"/>
                <w:lang w:eastAsia="zh-CN"/>
              </w:rPr>
              <w:t>，作业完成后</w:t>
            </w:r>
            <w:r>
              <w:rPr>
                <w:rFonts w:hint="eastAsia" w:ascii="仿宋_GB2312" w:hAnsi="仿宋_GB2312" w:eastAsia="仿宋_GB2312" w:cs="仿宋_GB2312"/>
                <w:color w:val="auto"/>
                <w:spacing w:val="-16"/>
                <w:highlight w:val="none"/>
              </w:rPr>
              <w:t>作业地点应当再次用水喷洒，</w:t>
            </w:r>
            <w:r>
              <w:rPr>
                <w:rFonts w:hint="eastAsia" w:ascii="仿宋_GB2312" w:hAnsi="仿宋_GB2312" w:eastAsia="仿宋_GB2312" w:cs="仿宋_GB2312"/>
                <w:color w:val="auto"/>
                <w:spacing w:val="-137"/>
                <w:highlight w:val="none"/>
              </w:rPr>
              <w:t xml:space="preserve"> </w:t>
            </w:r>
            <w:r>
              <w:rPr>
                <w:rFonts w:hint="eastAsia" w:ascii="仿宋_GB2312" w:hAnsi="仿宋_GB2312" w:eastAsia="仿宋_GB2312" w:cs="仿宋_GB2312"/>
                <w:color w:val="auto"/>
                <w:highlight w:val="none"/>
              </w:rPr>
              <w:t>并有专人在作业地点检查1h，发现异常，立即处理。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14"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11"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触电</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电器开关漏电导致触电</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50"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严禁设备带病运行。</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2.保证设备接地良好；</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保证所使用的电气设备绝缘良好、保护可靠；</w:t>
            </w:r>
          </w:p>
        </w:tc>
      </w:tr>
    </w:tbl>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ageBreakBefore w:val="0"/>
        <w:widowControl w:val="0"/>
        <w:kinsoku/>
        <w:wordWrap/>
        <w:overflowPunct/>
        <w:topLinePunct w:val="0"/>
        <w:autoSpaceDE/>
        <w:autoSpaceDN/>
        <w:bidi w:val="0"/>
        <w:adjustRightInd/>
        <w:spacing w:line="594" w:lineRule="exact"/>
        <w:jc w:val="both"/>
        <w:textAlignment w:val="auto"/>
        <w:outlineLvl w:val="9"/>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72" w:name="_Toc27325"/>
      <w:bookmarkStart w:id="73" w:name="_Toc16683"/>
      <w:r>
        <w:rPr>
          <w:rFonts w:hint="eastAsia" w:ascii="仿宋_GB2312" w:hAnsi="仿宋_GB2312" w:eastAsia="仿宋_GB2312" w:cs="仿宋_GB2312"/>
          <w:color w:val="auto"/>
          <w:sz w:val="28"/>
          <w:szCs w:val="28"/>
          <w:highlight w:val="none"/>
          <w:lang w:val="en-US" w:eastAsia="zh-CN"/>
        </w:rPr>
        <w:t>信号把钩工</w:t>
      </w:r>
      <w:bookmarkEnd w:id="72"/>
      <w:bookmarkEnd w:id="73"/>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74" w:name="_Toc11686"/>
      <w:r>
        <w:rPr>
          <w:rFonts w:hint="eastAsia" w:ascii="仿宋_GB2312" w:hAnsi="仿宋_GB2312" w:eastAsia="仿宋_GB2312" w:cs="仿宋_GB2312"/>
          <w:color w:val="auto"/>
          <w:sz w:val="28"/>
          <w:szCs w:val="28"/>
          <w:highlight w:val="none"/>
        </w:rPr>
        <w:t>岗位风险清单</w:t>
      </w:r>
      <w:bookmarkEnd w:id="74"/>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4"/>
        <w:gridCol w:w="911"/>
        <w:gridCol w:w="2137"/>
        <w:gridCol w:w="912"/>
        <w:gridCol w:w="4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14"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11"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12"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38"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914"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信号把钩工</w:t>
            </w:r>
          </w:p>
        </w:tc>
        <w:tc>
          <w:tcPr>
            <w:tcW w:w="911"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触电</w:t>
            </w:r>
          </w:p>
        </w:tc>
        <w:tc>
          <w:tcPr>
            <w:tcW w:w="2137" w:type="dxa"/>
            <w:vAlign w:val="center"/>
          </w:tcPr>
          <w:p>
            <w:pPr>
              <w:pageBreakBefore w:val="0"/>
              <w:kinsoku/>
              <w:wordWrap/>
              <w:overflowPunct/>
              <w:topLinePunct w:val="0"/>
              <w:autoSpaceDE/>
              <w:autoSpaceDN/>
              <w:bidi w:val="0"/>
              <w:adjustRightInd/>
              <w:snapToGrid w:val="0"/>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电器开关漏电，导致触电</w:t>
            </w:r>
          </w:p>
        </w:tc>
        <w:tc>
          <w:tcPr>
            <w:tcW w:w="912"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38" w:type="dxa"/>
            <w:vAlign w:val="center"/>
          </w:tcPr>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保证所使用的电气设备绝缘良好、保护可靠；</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发现用电隐患及时汇报处理；</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严禁电气设备带病运行。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914"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11"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物体打击</w:t>
            </w:r>
          </w:p>
        </w:tc>
        <w:tc>
          <w:tcPr>
            <w:tcW w:w="2137" w:type="dxa"/>
            <w:vAlign w:val="center"/>
          </w:tcPr>
          <w:p>
            <w:pPr>
              <w:pageBreakBefore w:val="0"/>
              <w:kinsoku/>
              <w:wordWrap/>
              <w:overflowPunct/>
              <w:topLinePunct w:val="0"/>
              <w:autoSpaceDE/>
              <w:autoSpaceDN/>
              <w:bidi w:val="0"/>
              <w:adjustRightInd/>
              <w:snapToGrid w:val="0"/>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推车物品未绑扎牢固，推车过程中掉落伤人</w:t>
            </w:r>
          </w:p>
        </w:tc>
        <w:tc>
          <w:tcPr>
            <w:tcW w:w="912"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38" w:type="dxa"/>
            <w:vAlign w:val="center"/>
          </w:tcPr>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1.推车前对物品绑扎情况进行检查，有松动的及时重新绑扎。</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2.矿车停好后必须用临时阻车器阻挡。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14"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11"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w:t>
            </w:r>
          </w:p>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伤害</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连接矿车被挤伤；</w:t>
            </w:r>
            <w:r>
              <w:rPr>
                <w:rFonts w:hint="eastAsia" w:ascii="仿宋_GB2312" w:hAnsi="仿宋_GB2312" w:eastAsia="仿宋_GB2312" w:cs="仿宋_GB2312"/>
                <w:color w:val="auto"/>
                <w:sz w:val="28"/>
                <w:szCs w:val="28"/>
                <w:highlight w:val="none"/>
                <w:lang w:eastAsia="zh-CN"/>
              </w:rPr>
              <w:t>处置矿车</w:t>
            </w:r>
            <w:r>
              <w:rPr>
                <w:rFonts w:hint="eastAsia" w:ascii="仿宋_GB2312" w:hAnsi="仿宋_GB2312" w:eastAsia="仿宋_GB2312" w:cs="仿宋_GB2312"/>
                <w:color w:val="auto"/>
                <w:sz w:val="28"/>
                <w:szCs w:val="28"/>
                <w:highlight w:val="none"/>
              </w:rPr>
              <w:t>掉道</w:t>
            </w:r>
            <w:r>
              <w:rPr>
                <w:rFonts w:hint="eastAsia" w:ascii="仿宋_GB2312" w:hAnsi="仿宋_GB2312" w:eastAsia="仿宋_GB2312" w:cs="仿宋_GB2312"/>
                <w:color w:val="auto"/>
                <w:sz w:val="28"/>
                <w:szCs w:val="28"/>
                <w:highlight w:val="none"/>
                <w:lang w:eastAsia="zh-CN"/>
              </w:rPr>
              <w:t>不当受伤；</w:t>
            </w:r>
            <w:r>
              <w:rPr>
                <w:rFonts w:hint="eastAsia" w:ascii="仿宋_GB2312" w:hAnsi="仿宋_GB2312" w:eastAsia="仿宋_GB2312" w:cs="仿宋_GB2312"/>
                <w:color w:val="auto"/>
                <w:sz w:val="28"/>
                <w:szCs w:val="28"/>
                <w:highlight w:val="none"/>
                <w:lang w:val="en-US" w:eastAsia="zh-CN"/>
              </w:rPr>
              <w:t>跑车撞伤</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38" w:type="dxa"/>
            <w:vAlign w:val="center"/>
          </w:tcPr>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1.连接矿车时要注意其他推车人员的动向；</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2.矿车掉道复位时必须统一听从带班领导指挥，两侧不得站人；</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3.使用处理矿车掉道的专用升降器，必要时要卸货处理；</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信把工必须进入躲身</w:t>
            </w:r>
            <w:r>
              <w:rPr>
                <w:rFonts w:hint="eastAsia" w:ascii="仿宋_GB2312" w:hAnsi="仿宋_GB2312" w:eastAsia="仿宋_GB2312" w:cs="仿宋_GB2312"/>
                <w:color w:val="auto"/>
                <w:sz w:val="28"/>
                <w:szCs w:val="28"/>
                <w:highlight w:val="none"/>
                <w:lang w:eastAsia="zh-CN"/>
              </w:rPr>
              <w:t>硐</w:t>
            </w:r>
            <w:r>
              <w:rPr>
                <w:rFonts w:hint="eastAsia" w:ascii="仿宋_GB2312" w:hAnsi="仿宋_GB2312" w:eastAsia="仿宋_GB2312" w:cs="仿宋_GB2312"/>
                <w:color w:val="auto"/>
                <w:sz w:val="28"/>
                <w:szCs w:val="28"/>
                <w:highlight w:val="none"/>
              </w:rPr>
              <w:t>内后方可发出信号</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绞车运行过程中，严禁信</w:t>
            </w:r>
            <w:r>
              <w:rPr>
                <w:rFonts w:hint="eastAsia" w:ascii="仿宋_GB2312" w:hAnsi="仿宋_GB2312" w:eastAsia="仿宋_GB2312" w:cs="仿宋_GB2312"/>
                <w:color w:val="auto"/>
                <w:sz w:val="28"/>
                <w:szCs w:val="28"/>
                <w:highlight w:val="none"/>
                <w:lang w:val="en-US" w:eastAsia="zh-CN"/>
              </w:rPr>
              <w:t>号</w:t>
            </w:r>
            <w:r>
              <w:rPr>
                <w:rFonts w:hint="eastAsia" w:ascii="仿宋_GB2312" w:hAnsi="仿宋_GB2312" w:eastAsia="仿宋_GB2312" w:cs="仿宋_GB2312"/>
                <w:color w:val="auto"/>
                <w:sz w:val="28"/>
                <w:szCs w:val="28"/>
                <w:highlight w:val="none"/>
              </w:rPr>
              <w:t>把</w:t>
            </w:r>
            <w:r>
              <w:rPr>
                <w:rFonts w:hint="eastAsia" w:ascii="仿宋_GB2312" w:hAnsi="仿宋_GB2312" w:eastAsia="仿宋_GB2312" w:cs="仿宋_GB2312"/>
                <w:color w:val="auto"/>
                <w:sz w:val="28"/>
                <w:szCs w:val="28"/>
                <w:highlight w:val="none"/>
                <w:lang w:val="en-US" w:eastAsia="zh-CN"/>
              </w:rPr>
              <w:t>钩</w:t>
            </w:r>
            <w:r>
              <w:rPr>
                <w:rFonts w:hint="eastAsia" w:ascii="仿宋_GB2312" w:hAnsi="仿宋_GB2312" w:eastAsia="仿宋_GB2312" w:cs="仿宋_GB2312"/>
                <w:color w:val="auto"/>
                <w:sz w:val="28"/>
                <w:szCs w:val="28"/>
                <w:highlight w:val="none"/>
              </w:rPr>
              <w:t>工进入巷道内。</w:t>
            </w:r>
          </w:p>
        </w:tc>
      </w:tr>
    </w:tbl>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75" w:name="_Toc4058"/>
      <w:bookmarkStart w:id="76" w:name="_Toc717"/>
      <w:r>
        <w:rPr>
          <w:rFonts w:hint="eastAsia" w:ascii="仿宋_GB2312" w:hAnsi="仿宋_GB2312" w:eastAsia="仿宋_GB2312" w:cs="仿宋_GB2312"/>
          <w:color w:val="auto"/>
          <w:sz w:val="28"/>
          <w:szCs w:val="28"/>
          <w:highlight w:val="none"/>
          <w:lang w:val="en-US" w:eastAsia="zh-CN"/>
        </w:rPr>
        <w:t>机车司机</w:t>
      </w:r>
      <w:bookmarkEnd w:id="75"/>
      <w:bookmarkEnd w:id="76"/>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77" w:name="_Toc17697"/>
      <w:r>
        <w:rPr>
          <w:rFonts w:hint="eastAsia" w:ascii="仿宋_GB2312" w:hAnsi="仿宋_GB2312" w:eastAsia="仿宋_GB2312" w:cs="仿宋_GB2312"/>
          <w:color w:val="auto"/>
          <w:sz w:val="28"/>
          <w:szCs w:val="28"/>
          <w:highlight w:val="none"/>
        </w:rPr>
        <w:t>岗位风险清单</w:t>
      </w:r>
      <w:bookmarkEnd w:id="77"/>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
        <w:gridCol w:w="899"/>
        <w:gridCol w:w="2137"/>
        <w:gridCol w:w="912"/>
        <w:gridCol w:w="4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26"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899"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12"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38"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926"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机车司机</w:t>
            </w:r>
          </w:p>
        </w:tc>
        <w:tc>
          <w:tcPr>
            <w:tcW w:w="899"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触电</w:t>
            </w:r>
          </w:p>
        </w:tc>
        <w:tc>
          <w:tcPr>
            <w:tcW w:w="2137" w:type="dxa"/>
            <w:vAlign w:val="center"/>
          </w:tcPr>
          <w:p>
            <w:pPr>
              <w:pageBreakBefore w:val="0"/>
              <w:kinsoku/>
              <w:wordWrap/>
              <w:overflowPunct/>
              <w:topLinePunct w:val="0"/>
              <w:autoSpaceDE/>
              <w:autoSpaceDN/>
              <w:bidi w:val="0"/>
              <w:adjustRightInd/>
              <w:snapToGrid w:val="0"/>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电器漏电，导致触电</w:t>
            </w:r>
          </w:p>
        </w:tc>
        <w:tc>
          <w:tcPr>
            <w:tcW w:w="912"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38" w:type="dxa"/>
            <w:vAlign w:val="center"/>
          </w:tcPr>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1.确保电源开关接地良好；</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发现隐患及时汇报处理；</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严禁设备带病运行。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926"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899"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瓦斯</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电器失爆引发瓦斯燃烧、爆炸</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38" w:type="dxa"/>
            <w:vAlign w:val="center"/>
          </w:tcPr>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1.必须保障机载便携式瓦斯检测断电仪或便携式瓦斯报警仪的灵敏可靠；</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2.确保机车防爆性能的完好。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926"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899"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其他伤害</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电瓶损坏，硫酸泄漏导致人身伤害。</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38"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1.及时更换损坏的电瓶；</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2.电瓶组必须有外盖；</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3.严禁超速行驶，</w:t>
            </w:r>
            <w:r>
              <w:rPr>
                <w:rFonts w:hint="eastAsia" w:ascii="仿宋_GB2312" w:hAnsi="仿宋_GB2312" w:eastAsia="仿宋_GB2312" w:cs="仿宋_GB2312"/>
                <w:color w:val="auto"/>
                <w:sz w:val="28"/>
                <w:szCs w:val="28"/>
                <w:highlight w:val="none"/>
              </w:rPr>
              <w:t>杜绝侧翻；</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及时用清水冲洗被硫酸伤到的皮肤及衣物。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26"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899"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机械伤害</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发生碰撞</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侧翻</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过风门</w:t>
            </w:r>
            <w:r>
              <w:rPr>
                <w:rFonts w:hint="eastAsia" w:ascii="仿宋_GB2312" w:hAnsi="仿宋_GB2312" w:eastAsia="仿宋_GB2312" w:cs="仿宋_GB2312"/>
                <w:color w:val="auto"/>
                <w:sz w:val="28"/>
                <w:szCs w:val="28"/>
                <w:highlight w:val="none"/>
              </w:rPr>
              <w:t>导致</w:t>
            </w:r>
            <w:r>
              <w:rPr>
                <w:rFonts w:hint="eastAsia" w:ascii="仿宋_GB2312" w:hAnsi="仿宋_GB2312" w:eastAsia="仿宋_GB2312" w:cs="仿宋_GB2312"/>
                <w:color w:val="auto"/>
                <w:sz w:val="28"/>
                <w:szCs w:val="28"/>
                <w:highlight w:val="none"/>
                <w:lang w:val="en-US" w:eastAsia="zh-CN"/>
              </w:rPr>
              <w:t>挤压等</w:t>
            </w:r>
            <w:r>
              <w:rPr>
                <w:rFonts w:hint="eastAsia" w:ascii="仿宋_GB2312" w:hAnsi="仿宋_GB2312" w:eastAsia="仿宋_GB2312" w:cs="仿宋_GB2312"/>
                <w:color w:val="auto"/>
                <w:sz w:val="28"/>
                <w:szCs w:val="28"/>
                <w:highlight w:val="none"/>
              </w:rPr>
              <w:t>人身伤害</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38"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1.严格按操作规程进行驾驶，杜绝超速；</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2.过风门、弯道、岔道等应减速慢行，发出警铃信号；</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3.行驶中注意观察列车前后，发现有障碍物应立即停止运行；</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4.运行前要检查刹车装置的完好性。</w:t>
            </w:r>
          </w:p>
        </w:tc>
      </w:tr>
    </w:tbl>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78" w:name="_Toc15256"/>
      <w:bookmarkStart w:id="79" w:name="_Toc23558"/>
      <w:r>
        <w:rPr>
          <w:rFonts w:hint="eastAsia" w:ascii="仿宋_GB2312" w:hAnsi="仿宋_GB2312" w:eastAsia="仿宋_GB2312" w:cs="仿宋_GB2312"/>
          <w:color w:val="auto"/>
          <w:sz w:val="28"/>
          <w:szCs w:val="28"/>
          <w:highlight w:val="none"/>
          <w:lang w:val="en-US" w:eastAsia="zh-CN"/>
        </w:rPr>
        <w:t>机车蓄电池充电工</w:t>
      </w:r>
      <w:bookmarkEnd w:id="78"/>
      <w:r>
        <w:rPr>
          <w:rFonts w:hint="eastAsia" w:ascii="仿宋_GB2312" w:hAnsi="仿宋_GB2312" w:eastAsia="仿宋_GB2312" w:cs="仿宋_GB2312"/>
          <w:color w:val="auto"/>
          <w:sz w:val="28"/>
          <w:szCs w:val="28"/>
          <w:highlight w:val="none"/>
          <w:lang w:val="en-US" w:eastAsia="zh-CN"/>
        </w:rPr>
        <w:t>（地面）</w:t>
      </w:r>
      <w:bookmarkEnd w:id="79"/>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80" w:name="_Toc22402"/>
      <w:r>
        <w:rPr>
          <w:rFonts w:hint="eastAsia" w:ascii="仿宋_GB2312" w:hAnsi="仿宋_GB2312" w:eastAsia="仿宋_GB2312" w:cs="仿宋_GB2312"/>
          <w:color w:val="auto"/>
          <w:sz w:val="28"/>
          <w:szCs w:val="28"/>
          <w:highlight w:val="none"/>
        </w:rPr>
        <w:t>岗位风险清单</w:t>
      </w:r>
      <w:bookmarkEnd w:id="80"/>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
        <w:gridCol w:w="972"/>
        <w:gridCol w:w="2064"/>
        <w:gridCol w:w="924"/>
        <w:gridCol w:w="4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26"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72"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064"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24"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26"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926"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机车蓄电池充电工</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地面</w:t>
            </w:r>
            <w:r>
              <w:rPr>
                <w:rFonts w:hint="eastAsia" w:ascii="仿宋_GB2312" w:hAnsi="仿宋_GB2312" w:eastAsia="仿宋_GB2312" w:cs="仿宋_GB2312"/>
                <w:color w:val="auto"/>
                <w:sz w:val="28"/>
                <w:szCs w:val="28"/>
                <w:highlight w:val="none"/>
                <w:lang w:eastAsia="zh-CN"/>
              </w:rPr>
              <w:t>）</w:t>
            </w:r>
          </w:p>
        </w:tc>
        <w:tc>
          <w:tcPr>
            <w:tcW w:w="972"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触电</w:t>
            </w:r>
          </w:p>
        </w:tc>
        <w:tc>
          <w:tcPr>
            <w:tcW w:w="2064"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电弧烧伤、</w:t>
            </w:r>
            <w:r>
              <w:rPr>
                <w:rFonts w:hint="eastAsia" w:ascii="仿宋_GB2312" w:hAnsi="仿宋_GB2312" w:eastAsia="仿宋_GB2312" w:cs="仿宋_GB2312"/>
                <w:color w:val="auto"/>
                <w:sz w:val="28"/>
                <w:szCs w:val="28"/>
                <w:highlight w:val="none"/>
                <w:lang w:val="en-US" w:eastAsia="zh-CN"/>
              </w:rPr>
              <w:t>电击伤人</w:t>
            </w:r>
          </w:p>
        </w:tc>
        <w:tc>
          <w:tcPr>
            <w:tcW w:w="924"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26"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严禁带电作业；</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2.保证充电线缆完好不漏电；</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3.操作时戴好绝缘手套；</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严禁电气设备带病运行。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926"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72" w:type="dxa"/>
            <w:vAlign w:val="center"/>
          </w:tcPr>
          <w:p>
            <w:pPr>
              <w:pageBreakBefore w:val="0"/>
              <w:kinsoku/>
              <w:wordWrap/>
              <w:overflowPunct/>
              <w:topLinePunct w:val="0"/>
              <w:autoSpaceDE/>
              <w:autoSpaceDN/>
              <w:bidi w:val="0"/>
              <w:adjustRightInd/>
              <w:spacing w:line="594" w:lineRule="exact"/>
              <w:jc w:val="both"/>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其他伤害</w:t>
            </w:r>
          </w:p>
        </w:tc>
        <w:tc>
          <w:tcPr>
            <w:tcW w:w="2064"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强脱水性，腐蚀皮肤、衣物、金属等</w:t>
            </w: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4826"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加强个体防护，穿戴好护目镜、耐酸手套等防护用品；</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只能将硫酸倒入水中，严禁将水倒入硫酸中。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26"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72"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机械伤害</w:t>
            </w:r>
          </w:p>
        </w:tc>
        <w:tc>
          <w:tcPr>
            <w:tcW w:w="2064" w:type="dxa"/>
            <w:vAlign w:val="center"/>
          </w:tcPr>
          <w:p>
            <w:pPr>
              <w:pageBreakBefore w:val="0"/>
              <w:kinsoku/>
              <w:wordWrap/>
              <w:overflowPunct/>
              <w:topLinePunct w:val="0"/>
              <w:autoSpaceDE/>
              <w:autoSpaceDN/>
              <w:bidi w:val="0"/>
              <w:adjustRightInd/>
              <w:snapToGrid w:val="0"/>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起吊蓄电瓶时起吊装置打滑或脱落砸伤。</w:t>
            </w:r>
          </w:p>
        </w:tc>
        <w:tc>
          <w:tcPr>
            <w:tcW w:w="924"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4826" w:type="dxa"/>
            <w:vAlign w:val="center"/>
          </w:tcPr>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起吊蓄电瓶前检查起吊装置及起吊绳、钩的完好</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人员站位合理。</w:t>
            </w:r>
          </w:p>
        </w:tc>
      </w:tr>
    </w:tbl>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81" w:name="_Toc32579"/>
      <w:bookmarkStart w:id="82" w:name="_Toc16115"/>
      <w:r>
        <w:rPr>
          <w:rFonts w:hint="eastAsia" w:ascii="仿宋_GB2312" w:hAnsi="仿宋_GB2312" w:eastAsia="仿宋_GB2312" w:cs="仿宋_GB2312"/>
          <w:color w:val="auto"/>
          <w:sz w:val="28"/>
          <w:szCs w:val="28"/>
          <w:highlight w:val="none"/>
          <w:lang w:val="en-US" w:eastAsia="zh-CN"/>
        </w:rPr>
        <w:t>轨道安装（维护）工</w:t>
      </w:r>
      <w:bookmarkEnd w:id="81"/>
      <w:bookmarkEnd w:id="82"/>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83" w:name="_Toc26925"/>
      <w:r>
        <w:rPr>
          <w:rFonts w:hint="eastAsia" w:ascii="仿宋_GB2312" w:hAnsi="仿宋_GB2312" w:eastAsia="仿宋_GB2312" w:cs="仿宋_GB2312"/>
          <w:color w:val="auto"/>
          <w:sz w:val="28"/>
          <w:szCs w:val="28"/>
          <w:highlight w:val="none"/>
        </w:rPr>
        <w:t>岗位风险清单</w:t>
      </w:r>
      <w:bookmarkEnd w:id="83"/>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1020"/>
        <w:gridCol w:w="2052"/>
        <w:gridCol w:w="924"/>
        <w:gridCol w:w="4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90"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1020"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052"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24"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26"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65" w:hRule="atLeast"/>
        </w:trPr>
        <w:tc>
          <w:tcPr>
            <w:tcW w:w="890" w:type="dxa"/>
            <w:vMerge w:val="restart"/>
            <w:textDirection w:val="tbRlV"/>
            <w:vAlign w:val="center"/>
          </w:tcPr>
          <w:p>
            <w:pPr>
              <w:pageBreakBefore w:val="0"/>
              <w:kinsoku/>
              <w:wordWrap/>
              <w:overflowPunct/>
              <w:topLinePunct w:val="0"/>
              <w:autoSpaceDE/>
              <w:autoSpaceDN/>
              <w:bidi w:val="0"/>
              <w:adjustRightInd/>
              <w:spacing w:line="594" w:lineRule="exact"/>
              <w:ind w:left="113" w:right="113" w:firstLine="3080" w:firstLineChars="1100"/>
              <w:jc w:val="both"/>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轨道安装（维护）工</w:t>
            </w:r>
          </w:p>
        </w:tc>
        <w:tc>
          <w:tcPr>
            <w:tcW w:w="102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瓦斯</w:t>
            </w:r>
          </w:p>
        </w:tc>
        <w:tc>
          <w:tcPr>
            <w:tcW w:w="2052"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瓦斯窒息、燃烧、爆炸。</w:t>
            </w: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较大</w:t>
            </w:r>
          </w:p>
        </w:tc>
        <w:tc>
          <w:tcPr>
            <w:tcW w:w="4826" w:type="dxa"/>
            <w:vAlign w:val="center"/>
          </w:tcPr>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1.进入工作地点首先利用便携式瓦斯检测报警仪检查瓦斯情况；</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2.瓦斯超限立即撤人。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90" w:type="dxa"/>
            <w:vMerge w:val="continue"/>
            <w:textDirection w:val="tbRlV"/>
            <w:vAlign w:val="center"/>
          </w:tcPr>
          <w:p>
            <w:pPr>
              <w:pageBreakBefore w:val="0"/>
              <w:kinsoku/>
              <w:wordWrap/>
              <w:overflowPunct/>
              <w:topLinePunct w:val="0"/>
              <w:autoSpaceDE/>
              <w:autoSpaceDN/>
              <w:bidi w:val="0"/>
              <w:adjustRightInd/>
              <w:spacing w:line="594" w:lineRule="exact"/>
              <w:ind w:left="113" w:right="113" w:firstLine="1120" w:firstLineChars="400"/>
              <w:jc w:val="both"/>
              <w:textAlignment w:val="auto"/>
              <w:rPr>
                <w:rFonts w:hint="eastAsia" w:ascii="仿宋_GB2312" w:hAnsi="仿宋_GB2312" w:eastAsia="仿宋_GB2312" w:cs="仿宋_GB2312"/>
                <w:color w:val="auto"/>
                <w:sz w:val="28"/>
                <w:szCs w:val="28"/>
                <w:highlight w:val="none"/>
              </w:rPr>
            </w:pPr>
          </w:p>
        </w:tc>
        <w:tc>
          <w:tcPr>
            <w:tcW w:w="102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顶板</w:t>
            </w:r>
          </w:p>
        </w:tc>
        <w:tc>
          <w:tcPr>
            <w:tcW w:w="2052"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冒顶、片帮。</w:t>
            </w: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一般</w:t>
            </w:r>
          </w:p>
        </w:tc>
        <w:tc>
          <w:tcPr>
            <w:tcW w:w="4826" w:type="dxa"/>
            <w:vAlign w:val="center"/>
          </w:tcPr>
          <w:p>
            <w:pPr>
              <w:pageBreakBefore w:val="0"/>
              <w:numPr>
                <w:ilvl w:val="0"/>
                <w:numId w:val="0"/>
              </w:numPr>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1.首先对工作地点进行敲帮问顶，检查支护，确认安全；</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随时观察顶、帮</w:t>
            </w:r>
            <w:r>
              <w:rPr>
                <w:rFonts w:hint="eastAsia" w:ascii="仿宋_GB2312" w:hAnsi="仿宋_GB2312" w:eastAsia="仿宋_GB2312" w:cs="仿宋_GB2312"/>
                <w:color w:val="auto"/>
                <w:sz w:val="28"/>
                <w:szCs w:val="28"/>
                <w:highlight w:val="none"/>
                <w:lang w:val="en-US" w:eastAsia="zh-CN"/>
              </w:rPr>
              <w:t>变化</w:t>
            </w:r>
            <w:r>
              <w:rPr>
                <w:rFonts w:hint="eastAsia" w:ascii="仿宋_GB2312" w:hAnsi="仿宋_GB2312" w:eastAsia="仿宋_GB2312" w:cs="仿宋_GB2312"/>
                <w:color w:val="auto"/>
                <w:sz w:val="28"/>
                <w:szCs w:val="28"/>
                <w:highlight w:val="none"/>
              </w:rPr>
              <w:t>情况</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严禁进入冒落区</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无风、微风巷道</w:t>
            </w:r>
            <w:r>
              <w:rPr>
                <w:rFonts w:hint="eastAsia" w:ascii="仿宋_GB2312" w:hAnsi="仿宋_GB2312" w:eastAsia="仿宋_GB2312" w:cs="仿宋_GB2312"/>
                <w:color w:val="auto"/>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90"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1020"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w:t>
            </w:r>
          </w:p>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伤害</w:t>
            </w:r>
          </w:p>
        </w:tc>
        <w:tc>
          <w:tcPr>
            <w:tcW w:w="2052" w:type="dxa"/>
            <w:vAlign w:val="center"/>
          </w:tcPr>
          <w:p>
            <w:pPr>
              <w:pageBreakBefore w:val="0"/>
              <w:kinsoku/>
              <w:wordWrap/>
              <w:overflowPunct/>
              <w:topLinePunct w:val="0"/>
              <w:autoSpaceDE/>
              <w:autoSpaceDN/>
              <w:bidi w:val="0"/>
              <w:adjustRightInd/>
              <w:snapToGrid w:val="0"/>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钉道钉时被砸伤，</w:t>
            </w:r>
            <w:r>
              <w:rPr>
                <w:rFonts w:hint="eastAsia" w:ascii="仿宋_GB2312" w:hAnsi="仿宋_GB2312" w:eastAsia="仿宋_GB2312" w:cs="仿宋_GB2312"/>
                <w:color w:val="auto"/>
                <w:sz w:val="28"/>
                <w:szCs w:val="28"/>
                <w:highlight w:val="none"/>
                <w:lang w:val="en-US" w:eastAsia="zh-CN"/>
              </w:rPr>
              <w:t>作业时被</w:t>
            </w:r>
            <w:r>
              <w:rPr>
                <w:rFonts w:hint="eastAsia" w:ascii="仿宋_GB2312" w:hAnsi="仿宋_GB2312" w:eastAsia="仿宋_GB2312" w:cs="仿宋_GB2312"/>
                <w:color w:val="auto"/>
                <w:sz w:val="28"/>
                <w:szCs w:val="28"/>
                <w:highlight w:val="none"/>
              </w:rPr>
              <w:t>挤压、碰撞伤害。</w:t>
            </w:r>
          </w:p>
        </w:tc>
        <w:tc>
          <w:tcPr>
            <w:tcW w:w="924"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26" w:type="dxa"/>
            <w:vAlign w:val="center"/>
          </w:tcPr>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操作时集中注意力，大力敲击时不用手扶，避免砸伤；</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在作业区域设置</w:t>
            </w:r>
            <w:r>
              <w:rPr>
                <w:rFonts w:hint="eastAsia" w:ascii="仿宋_GB2312" w:hAnsi="仿宋_GB2312" w:eastAsia="仿宋_GB2312" w:cs="仿宋_GB2312"/>
                <w:color w:val="auto"/>
                <w:sz w:val="28"/>
                <w:szCs w:val="28"/>
                <w:highlight w:val="none"/>
                <w:lang w:val="en-US" w:eastAsia="zh-CN"/>
              </w:rPr>
              <w:t>临时阻车器</w:t>
            </w:r>
            <w:r>
              <w:rPr>
                <w:rFonts w:hint="eastAsia" w:ascii="仿宋_GB2312" w:hAnsi="仿宋_GB2312" w:eastAsia="仿宋_GB2312" w:cs="仿宋_GB2312"/>
                <w:color w:val="auto"/>
                <w:sz w:val="28"/>
                <w:szCs w:val="28"/>
                <w:highlight w:val="none"/>
              </w:rPr>
              <w:t>和警示标识</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3.在提升道上作业时，提前</w:t>
            </w:r>
            <w:r>
              <w:rPr>
                <w:rFonts w:hint="eastAsia" w:ascii="仿宋_GB2312" w:hAnsi="仿宋_GB2312" w:eastAsia="仿宋_GB2312" w:cs="仿宋_GB2312"/>
                <w:color w:val="auto"/>
                <w:sz w:val="28"/>
                <w:szCs w:val="28"/>
                <w:highlight w:val="none"/>
              </w:rPr>
              <w:t>联系好绞车司机及信</w:t>
            </w:r>
            <w:r>
              <w:rPr>
                <w:rFonts w:hint="eastAsia" w:ascii="仿宋_GB2312" w:hAnsi="仿宋_GB2312" w:eastAsia="仿宋_GB2312" w:cs="仿宋_GB2312"/>
                <w:color w:val="auto"/>
                <w:sz w:val="28"/>
                <w:szCs w:val="28"/>
                <w:highlight w:val="none"/>
                <w:lang w:val="en-US" w:eastAsia="zh-CN"/>
              </w:rPr>
              <w:t>号</w:t>
            </w:r>
            <w:r>
              <w:rPr>
                <w:rFonts w:hint="eastAsia" w:ascii="仿宋_GB2312" w:hAnsi="仿宋_GB2312" w:eastAsia="仿宋_GB2312" w:cs="仿宋_GB2312"/>
                <w:color w:val="auto"/>
                <w:sz w:val="28"/>
                <w:szCs w:val="28"/>
                <w:highlight w:val="none"/>
              </w:rPr>
              <w:t>把</w:t>
            </w:r>
            <w:r>
              <w:rPr>
                <w:rFonts w:hint="eastAsia" w:ascii="仿宋_GB2312" w:hAnsi="仿宋_GB2312" w:eastAsia="仿宋_GB2312" w:cs="仿宋_GB2312"/>
                <w:color w:val="auto"/>
                <w:sz w:val="28"/>
                <w:szCs w:val="28"/>
                <w:highlight w:val="none"/>
                <w:lang w:val="en-US" w:eastAsia="zh-CN"/>
              </w:rPr>
              <w:t>钩</w:t>
            </w:r>
            <w:r>
              <w:rPr>
                <w:rFonts w:hint="eastAsia" w:ascii="仿宋_GB2312" w:hAnsi="仿宋_GB2312" w:eastAsia="仿宋_GB2312" w:cs="仿宋_GB2312"/>
                <w:color w:val="auto"/>
                <w:sz w:val="28"/>
                <w:szCs w:val="28"/>
                <w:highlight w:val="none"/>
              </w:rPr>
              <w:t>工，严禁绞车运行</w:t>
            </w:r>
            <w:r>
              <w:rPr>
                <w:rFonts w:hint="eastAsia" w:ascii="仿宋_GB2312" w:hAnsi="仿宋_GB2312" w:eastAsia="仿宋_GB2312" w:cs="仿宋_GB2312"/>
                <w:color w:val="auto"/>
                <w:sz w:val="28"/>
                <w:szCs w:val="28"/>
                <w:highlight w:val="none"/>
                <w:lang w:eastAsia="zh-CN"/>
              </w:rPr>
              <w:t>；</w:t>
            </w:r>
          </w:p>
        </w:tc>
      </w:tr>
    </w:tbl>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84" w:name="_Toc20144"/>
      <w:bookmarkStart w:id="85" w:name="_Toc12181"/>
      <w:r>
        <w:rPr>
          <w:rFonts w:hint="eastAsia" w:ascii="仿宋_GB2312" w:hAnsi="仿宋_GB2312" w:eastAsia="仿宋_GB2312" w:cs="仿宋_GB2312"/>
          <w:color w:val="auto"/>
          <w:sz w:val="28"/>
          <w:szCs w:val="28"/>
          <w:highlight w:val="none"/>
          <w:lang w:val="en-US" w:eastAsia="zh-CN"/>
        </w:rPr>
        <w:t>给煤机司机</w:t>
      </w:r>
      <w:bookmarkEnd w:id="84"/>
      <w:bookmarkEnd w:id="85"/>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86" w:name="_Toc6325"/>
      <w:r>
        <w:rPr>
          <w:rFonts w:hint="eastAsia" w:ascii="仿宋_GB2312" w:hAnsi="仿宋_GB2312" w:eastAsia="仿宋_GB2312" w:cs="仿宋_GB2312"/>
          <w:color w:val="auto"/>
          <w:sz w:val="28"/>
          <w:szCs w:val="28"/>
          <w:highlight w:val="none"/>
        </w:rPr>
        <w:t>岗位风险清单</w:t>
      </w:r>
      <w:bookmarkEnd w:id="86"/>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983"/>
        <w:gridCol w:w="2137"/>
        <w:gridCol w:w="912"/>
        <w:gridCol w:w="4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42"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83"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12"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38"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42"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给煤机司机</w:t>
            </w:r>
          </w:p>
        </w:tc>
        <w:tc>
          <w:tcPr>
            <w:tcW w:w="983"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粉尘</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爆炸</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尘肺病</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较大</w:t>
            </w:r>
          </w:p>
        </w:tc>
        <w:tc>
          <w:tcPr>
            <w:tcW w:w="4838"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lang w:eastAsia="zh-CN"/>
              </w:rPr>
              <w:t>加强个体防护，佩戴防尘口罩；</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2.坚持使用防尘水幕；</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3.每班清扫沉积煤尘。</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4.每班检查电气设备的完好性。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42"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83"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高处</w:t>
            </w:r>
          </w:p>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坠落</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煤</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矸</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仓观察孔堵塞，人工处理时</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38"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煤</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矸</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仓观察孔堵塞，用长柄工具处理</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拴好保险绳，避免高处坠落受伤</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sz w:val="28"/>
                <w:szCs w:val="28"/>
                <w:highlight w:val="none"/>
                <w:lang w:val="en-US" w:eastAsia="zh-CN"/>
              </w:rPr>
              <w:t>制定专项措施处理。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42"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83"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w:t>
            </w:r>
          </w:p>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伤害</w:t>
            </w:r>
          </w:p>
        </w:tc>
        <w:tc>
          <w:tcPr>
            <w:tcW w:w="2137" w:type="dxa"/>
            <w:vAlign w:val="center"/>
          </w:tcPr>
          <w:p>
            <w:pPr>
              <w:pageBreakBefore w:val="0"/>
              <w:kinsoku/>
              <w:wordWrap/>
              <w:overflowPunct/>
              <w:topLinePunct w:val="0"/>
              <w:autoSpaceDE/>
              <w:autoSpaceDN/>
              <w:bidi w:val="0"/>
              <w:adjustRightInd/>
              <w:snapToGrid w:val="0"/>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煤、矸仓内的大块矸石掉落皮带机上时，弹出伤人</w:t>
            </w:r>
          </w:p>
        </w:tc>
        <w:tc>
          <w:tcPr>
            <w:tcW w:w="912"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38" w:type="dxa"/>
            <w:vAlign w:val="center"/>
          </w:tcPr>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放煤</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矸</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时，站在其上方观察情况，严禁站在出口下方或正对面</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遇大块矸石时停机处理。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42"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83"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触电</w:t>
            </w:r>
          </w:p>
        </w:tc>
        <w:tc>
          <w:tcPr>
            <w:tcW w:w="2137" w:type="dxa"/>
            <w:vAlign w:val="center"/>
          </w:tcPr>
          <w:p>
            <w:pPr>
              <w:pageBreakBefore w:val="0"/>
              <w:kinsoku/>
              <w:wordWrap/>
              <w:overflowPunct/>
              <w:topLinePunct w:val="0"/>
              <w:autoSpaceDE/>
              <w:autoSpaceDN/>
              <w:bidi w:val="0"/>
              <w:adjustRightInd/>
              <w:snapToGrid w:val="0"/>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电器开关漏电，导致触电</w:t>
            </w:r>
          </w:p>
        </w:tc>
        <w:tc>
          <w:tcPr>
            <w:tcW w:w="912"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38" w:type="dxa"/>
            <w:vAlign w:val="center"/>
          </w:tcPr>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1.保证电源开关接地良好；</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发现</w:t>
            </w:r>
            <w:r>
              <w:rPr>
                <w:rFonts w:hint="eastAsia" w:ascii="仿宋_GB2312" w:hAnsi="仿宋_GB2312" w:eastAsia="仿宋_GB2312" w:cs="仿宋_GB2312"/>
                <w:color w:val="auto"/>
                <w:sz w:val="28"/>
                <w:szCs w:val="28"/>
                <w:highlight w:val="none"/>
                <w:lang w:val="en-US" w:eastAsia="zh-CN"/>
              </w:rPr>
              <w:t>供</w:t>
            </w:r>
            <w:r>
              <w:rPr>
                <w:rFonts w:hint="eastAsia" w:ascii="仿宋_GB2312" w:hAnsi="仿宋_GB2312" w:eastAsia="仿宋_GB2312" w:cs="仿宋_GB2312"/>
                <w:color w:val="auto"/>
                <w:sz w:val="28"/>
                <w:szCs w:val="28"/>
                <w:highlight w:val="none"/>
              </w:rPr>
              <w:t>电隐患及时汇报处理；</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严禁电气设备带病运行</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带电检修</w:t>
            </w:r>
            <w:r>
              <w:rPr>
                <w:rFonts w:hint="eastAsia" w:ascii="仿宋_GB2312" w:hAnsi="仿宋_GB2312" w:eastAsia="仿宋_GB2312" w:cs="仿宋_GB2312"/>
                <w:color w:val="auto"/>
                <w:sz w:val="28"/>
                <w:szCs w:val="28"/>
                <w:highlight w:val="none"/>
              </w:rPr>
              <w:t>。</w:t>
            </w:r>
          </w:p>
        </w:tc>
      </w:tr>
    </w:tbl>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87" w:name="_Toc3357"/>
      <w:bookmarkStart w:id="88" w:name="_Toc8675"/>
      <w:r>
        <w:rPr>
          <w:rFonts w:hint="eastAsia" w:ascii="仿宋_GB2312" w:hAnsi="仿宋_GB2312" w:eastAsia="仿宋_GB2312" w:cs="仿宋_GB2312"/>
          <w:color w:val="auto"/>
          <w:sz w:val="28"/>
          <w:szCs w:val="28"/>
          <w:highlight w:val="none"/>
          <w:lang w:val="en-US" w:eastAsia="zh-CN"/>
        </w:rPr>
        <w:t>木工</w:t>
      </w:r>
      <w:bookmarkEnd w:id="87"/>
      <w:bookmarkEnd w:id="88"/>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89" w:name="_Toc2225"/>
      <w:r>
        <w:rPr>
          <w:rFonts w:hint="eastAsia" w:ascii="仿宋_GB2312" w:hAnsi="仿宋_GB2312" w:eastAsia="仿宋_GB2312" w:cs="仿宋_GB2312"/>
          <w:color w:val="auto"/>
          <w:sz w:val="28"/>
          <w:szCs w:val="28"/>
          <w:highlight w:val="none"/>
        </w:rPr>
        <w:t>岗位风险清单</w:t>
      </w:r>
      <w:bookmarkEnd w:id="89"/>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971"/>
        <w:gridCol w:w="2137"/>
        <w:gridCol w:w="900"/>
        <w:gridCol w:w="4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854"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71"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w:t>
            </w:r>
          </w:p>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等级</w:t>
            </w:r>
          </w:p>
        </w:tc>
        <w:tc>
          <w:tcPr>
            <w:tcW w:w="4850"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54"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木工</w:t>
            </w:r>
          </w:p>
        </w:tc>
        <w:tc>
          <w:tcPr>
            <w:tcW w:w="971"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触电</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分、合开关时触电</w:t>
            </w:r>
            <w:r>
              <w:rPr>
                <w:rFonts w:hint="eastAsia" w:ascii="仿宋_GB2312" w:hAnsi="仿宋_GB2312" w:eastAsia="仿宋_GB2312" w:cs="仿宋_GB2312"/>
                <w:color w:val="auto"/>
                <w:sz w:val="28"/>
                <w:szCs w:val="28"/>
                <w:highlight w:val="none"/>
              </w:rPr>
              <w:t>。</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50"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1.用绝缘手套；</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2.禁止明开关、明接头</w:t>
            </w:r>
            <w:r>
              <w:rPr>
                <w:rFonts w:hint="eastAsia" w:ascii="仿宋_GB2312" w:hAnsi="仿宋_GB2312" w:eastAsia="仿宋_GB2312" w:cs="仿宋_GB2312"/>
                <w:color w:val="auto"/>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54"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71"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物体打击</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木料堆垮落砸伤</w:t>
            </w:r>
          </w:p>
        </w:tc>
        <w:tc>
          <w:tcPr>
            <w:tcW w:w="900" w:type="dxa"/>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50"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1.木料堆积不超过三层，堆码整齐；</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2.搬运过程中细心、轻拿轻放。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54"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71"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机械伤害</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电锯</w:t>
            </w:r>
            <w:r>
              <w:rPr>
                <w:rFonts w:hint="eastAsia" w:ascii="仿宋_GB2312" w:hAnsi="仿宋_GB2312" w:eastAsia="仿宋_GB2312" w:cs="仿宋_GB2312"/>
                <w:color w:val="auto"/>
                <w:sz w:val="28"/>
                <w:szCs w:val="28"/>
                <w:highlight w:val="none"/>
              </w:rPr>
              <w:t>伤</w:t>
            </w:r>
            <w:r>
              <w:rPr>
                <w:rFonts w:hint="eastAsia" w:ascii="仿宋_GB2312" w:hAnsi="仿宋_GB2312" w:eastAsia="仿宋_GB2312" w:cs="仿宋_GB2312"/>
                <w:color w:val="auto"/>
                <w:sz w:val="28"/>
                <w:szCs w:val="28"/>
                <w:highlight w:val="none"/>
                <w:lang w:val="en-US" w:eastAsia="zh-CN"/>
              </w:rPr>
              <w:t>人</w:t>
            </w:r>
            <w:r>
              <w:rPr>
                <w:rFonts w:hint="eastAsia" w:ascii="仿宋_GB2312" w:hAnsi="仿宋_GB2312" w:eastAsia="仿宋_GB2312" w:cs="仿宋_GB2312"/>
                <w:color w:val="auto"/>
                <w:sz w:val="28"/>
                <w:szCs w:val="28"/>
                <w:highlight w:val="none"/>
              </w:rPr>
              <w:t>。</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50"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1.人的肢体在距离锯片20厘米时，必须使用推杆喂送木料；</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2.严禁在圆盘锯运行时，维修或调整尺寸；</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3.定装置必须停机进行。</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4.作业前检查锯片有无裂口，螺钉是否拧紧等。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54" w:type="dxa"/>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71"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u w:val="none"/>
                <w:lang w:val="en-US" w:eastAsia="zh-CN"/>
              </w:rPr>
            </w:pPr>
            <w:r>
              <w:rPr>
                <w:rFonts w:hint="eastAsia" w:ascii="仿宋_GB2312" w:hAnsi="仿宋_GB2312" w:eastAsia="仿宋_GB2312" w:cs="仿宋_GB2312"/>
                <w:color w:val="auto"/>
                <w:sz w:val="28"/>
                <w:szCs w:val="28"/>
                <w:highlight w:val="none"/>
                <w:u w:val="none"/>
                <w:lang w:val="en-US" w:eastAsia="zh-CN"/>
              </w:rPr>
              <w:t>火</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u w:val="none"/>
                <w:lang w:val="en-US" w:eastAsia="zh-CN"/>
              </w:rPr>
            </w:pPr>
            <w:r>
              <w:rPr>
                <w:rFonts w:hint="eastAsia" w:ascii="仿宋_GB2312" w:hAnsi="仿宋_GB2312" w:eastAsia="仿宋_GB2312" w:cs="仿宋_GB2312"/>
                <w:color w:val="auto"/>
                <w:sz w:val="28"/>
                <w:szCs w:val="28"/>
                <w:highlight w:val="none"/>
                <w:u w:val="none"/>
                <w:lang w:val="en-US" w:eastAsia="zh-CN"/>
              </w:rPr>
              <w:t>物料燃烧</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u w:val="none"/>
                <w:lang w:val="en-US" w:eastAsia="zh-CN"/>
              </w:rPr>
            </w:pPr>
            <w:r>
              <w:rPr>
                <w:rFonts w:hint="eastAsia" w:ascii="仿宋_GB2312" w:hAnsi="仿宋_GB2312" w:eastAsia="仿宋_GB2312" w:cs="仿宋_GB2312"/>
                <w:color w:val="auto"/>
                <w:sz w:val="28"/>
                <w:szCs w:val="28"/>
                <w:highlight w:val="none"/>
                <w:u w:val="none"/>
                <w:lang w:val="en-US" w:eastAsia="zh-CN"/>
              </w:rPr>
              <w:t>较大</w:t>
            </w:r>
          </w:p>
        </w:tc>
        <w:tc>
          <w:tcPr>
            <w:tcW w:w="4850"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1.严禁携带烟、火等易燃易爆物品进入作业区域；</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2.工作场所禁止吸烟；</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3.配备足够的灭火器材，确保灭火器材完好。</w:t>
            </w:r>
          </w:p>
        </w:tc>
      </w:tr>
    </w:tbl>
    <w:p>
      <w:pPr>
        <w:pageBreakBefore w:val="0"/>
        <w:widowControl w:val="0"/>
        <w:kinsoku/>
        <w:wordWrap/>
        <w:overflowPunct/>
        <w:topLinePunct w:val="0"/>
        <w:autoSpaceDE/>
        <w:autoSpaceDN/>
        <w:bidi w:val="0"/>
        <w:adjustRightInd/>
        <w:spacing w:line="594" w:lineRule="exact"/>
        <w:ind w:firstLine="560" w:firstLineChars="200"/>
        <w:jc w:val="both"/>
        <w:textAlignment w:val="auto"/>
        <w:outlineLvl w:val="9"/>
        <w:rPr>
          <w:rFonts w:hint="eastAsia" w:ascii="仿宋_GB2312" w:hAnsi="仿宋_GB2312" w:eastAsia="仿宋_GB2312" w:cs="仿宋_GB2312"/>
          <w:color w:val="auto"/>
          <w:sz w:val="28"/>
          <w:szCs w:val="28"/>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90" w:name="_Toc23293"/>
      <w:bookmarkStart w:id="91" w:name="_Toc3340"/>
      <w:r>
        <w:rPr>
          <w:rFonts w:hint="eastAsia" w:ascii="仿宋_GB2312" w:hAnsi="仿宋_GB2312" w:eastAsia="仿宋_GB2312" w:cs="仿宋_GB2312"/>
          <w:color w:val="auto"/>
          <w:sz w:val="28"/>
          <w:szCs w:val="28"/>
          <w:highlight w:val="none"/>
          <w:lang w:val="en-US" w:eastAsia="zh-CN"/>
        </w:rPr>
        <w:t>测风员</w:t>
      </w:r>
      <w:bookmarkEnd w:id="90"/>
      <w:bookmarkEnd w:id="91"/>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92" w:name="_Toc26289"/>
      <w:r>
        <w:rPr>
          <w:rFonts w:hint="eastAsia" w:ascii="仿宋_GB2312" w:hAnsi="仿宋_GB2312" w:eastAsia="仿宋_GB2312" w:cs="仿宋_GB2312"/>
          <w:color w:val="auto"/>
          <w:sz w:val="28"/>
          <w:szCs w:val="28"/>
          <w:highlight w:val="none"/>
        </w:rPr>
        <w:t>岗位风险清单</w:t>
      </w:r>
      <w:bookmarkEnd w:id="92"/>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
        <w:gridCol w:w="923"/>
        <w:gridCol w:w="2137"/>
        <w:gridCol w:w="900"/>
        <w:gridCol w:w="4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02"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23"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00"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50"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902"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测风员</w:t>
            </w:r>
          </w:p>
        </w:tc>
        <w:tc>
          <w:tcPr>
            <w:tcW w:w="923"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瓦斯窒息、燃烧、爆炸。</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重大</w:t>
            </w:r>
          </w:p>
        </w:tc>
        <w:tc>
          <w:tcPr>
            <w:tcW w:w="4850"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1.进入工作地点首先利用便携式瓦斯检测报警仪检查瓦斯情况，便携式瓦斯检测报警仪应尽量佩戴在身体高处</w:t>
            </w:r>
            <w:r>
              <w:rPr>
                <w:rFonts w:hint="eastAsia" w:ascii="仿宋_GB2312" w:hAnsi="仿宋_GB2312" w:eastAsia="仿宋_GB2312" w:cs="仿宋_GB2312"/>
                <w:color w:val="auto"/>
                <w:sz w:val="28"/>
                <w:szCs w:val="28"/>
                <w:highlight w:val="none"/>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2.瓦斯超限立即撤人</w:t>
            </w:r>
            <w:r>
              <w:rPr>
                <w:rFonts w:hint="eastAsia" w:ascii="仿宋_GB2312" w:hAnsi="仿宋_GB2312" w:eastAsia="仿宋_GB2312" w:cs="仿宋_GB2312"/>
                <w:color w:val="auto"/>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902"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23"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煤尘</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爆炸、职业病。</w:t>
            </w:r>
          </w:p>
        </w:tc>
        <w:tc>
          <w:tcPr>
            <w:tcW w:w="900" w:type="dxa"/>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50"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加强个体防护</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杜绝火源。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02"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23"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顶板</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冒顶、片帮。</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50"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1.首先对测风地点进行敲帮问顶，检查支护，确认安全；</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随时观察顶、帮情况，严禁进入冒落区。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02"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23"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机械伤害</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被矿车、溜子、皮带等机械伤害。</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50"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严格遵循“行车不行人”的规定；</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安全避让运行的机械设备</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3.在有皮带、溜子、绞车运行的巷道中测风时，必须在设备停止状态下测风。</w:t>
            </w:r>
          </w:p>
        </w:tc>
      </w:tr>
    </w:tbl>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93" w:name="_Toc32098"/>
      <w:bookmarkStart w:id="94" w:name="_Toc6470"/>
      <w:r>
        <w:rPr>
          <w:rFonts w:hint="eastAsia" w:ascii="仿宋_GB2312" w:hAnsi="仿宋_GB2312" w:eastAsia="仿宋_GB2312" w:cs="仿宋_GB2312"/>
          <w:color w:val="auto"/>
          <w:sz w:val="28"/>
          <w:szCs w:val="28"/>
          <w:highlight w:val="none"/>
          <w:lang w:val="en-US" w:eastAsia="zh-CN"/>
        </w:rPr>
        <w:t>瓦斯检查工</w:t>
      </w:r>
      <w:bookmarkEnd w:id="93"/>
      <w:bookmarkEnd w:id="94"/>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95" w:name="_Toc28168"/>
      <w:r>
        <w:rPr>
          <w:rFonts w:hint="eastAsia" w:ascii="仿宋_GB2312" w:hAnsi="仿宋_GB2312" w:eastAsia="仿宋_GB2312" w:cs="仿宋_GB2312"/>
          <w:color w:val="auto"/>
          <w:sz w:val="28"/>
          <w:szCs w:val="28"/>
          <w:highlight w:val="none"/>
        </w:rPr>
        <w:t>岗位风险清单</w:t>
      </w:r>
      <w:bookmarkEnd w:id="95"/>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1104"/>
        <w:gridCol w:w="1968"/>
        <w:gridCol w:w="900"/>
        <w:gridCol w:w="4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90" w:type="dxa"/>
            <w:vAlign w:val="center"/>
          </w:tcPr>
          <w:p>
            <w:pPr>
              <w:pageBreakBefore w:val="0"/>
              <w:kinsoku/>
              <w:wordWrap/>
              <w:overflowPunct/>
              <w:topLinePunct w:val="0"/>
              <w:autoSpaceDE/>
              <w:autoSpaceDN/>
              <w:bidi w:val="0"/>
              <w:adjustRightInd/>
              <w:spacing w:line="594" w:lineRule="exact"/>
              <w:ind w:left="75"/>
              <w:jc w:val="center"/>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岗位名称</w:t>
            </w:r>
          </w:p>
        </w:tc>
        <w:tc>
          <w:tcPr>
            <w:tcW w:w="1104" w:type="dxa"/>
            <w:vAlign w:val="center"/>
          </w:tcPr>
          <w:p>
            <w:pPr>
              <w:pageBreakBefore w:val="0"/>
              <w:kinsoku/>
              <w:wordWrap/>
              <w:overflowPunct/>
              <w:topLinePunct w:val="0"/>
              <w:autoSpaceDE/>
              <w:autoSpaceDN/>
              <w:bidi w:val="0"/>
              <w:adjustRightInd/>
              <w:spacing w:line="594" w:lineRule="exact"/>
              <w:ind w:left="75"/>
              <w:jc w:val="center"/>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因素</w:t>
            </w:r>
          </w:p>
        </w:tc>
        <w:tc>
          <w:tcPr>
            <w:tcW w:w="1968" w:type="dxa"/>
            <w:vAlign w:val="center"/>
          </w:tcPr>
          <w:p>
            <w:pPr>
              <w:pageBreakBefore w:val="0"/>
              <w:kinsoku/>
              <w:wordWrap/>
              <w:overflowPunct/>
              <w:topLinePunct w:val="0"/>
              <w:autoSpaceDE/>
              <w:autoSpaceDN/>
              <w:bidi w:val="0"/>
              <w:adjustRightInd/>
              <w:spacing w:line="594" w:lineRule="exact"/>
              <w:ind w:left="75"/>
              <w:jc w:val="center"/>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危害方式</w:t>
            </w:r>
          </w:p>
        </w:tc>
        <w:tc>
          <w:tcPr>
            <w:tcW w:w="900" w:type="dxa"/>
            <w:vAlign w:val="center"/>
          </w:tcPr>
          <w:p>
            <w:pPr>
              <w:pageBreakBefore w:val="0"/>
              <w:kinsoku/>
              <w:wordWrap/>
              <w:overflowPunct/>
              <w:topLinePunct w:val="0"/>
              <w:autoSpaceDE/>
              <w:autoSpaceDN/>
              <w:bidi w:val="0"/>
              <w:adjustRightInd/>
              <w:spacing w:line="594" w:lineRule="exact"/>
              <w:ind w:left="75"/>
              <w:jc w:val="center"/>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风险等级</w:t>
            </w:r>
          </w:p>
        </w:tc>
        <w:tc>
          <w:tcPr>
            <w:tcW w:w="4850" w:type="dxa"/>
            <w:vAlign w:val="center"/>
          </w:tcPr>
          <w:p>
            <w:pPr>
              <w:pageBreakBefore w:val="0"/>
              <w:kinsoku/>
              <w:wordWrap/>
              <w:overflowPunct/>
              <w:topLinePunct w:val="0"/>
              <w:autoSpaceDE/>
              <w:autoSpaceDN/>
              <w:bidi w:val="0"/>
              <w:adjustRightInd/>
              <w:spacing w:line="594" w:lineRule="exact"/>
              <w:ind w:left="75"/>
              <w:jc w:val="center"/>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90"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color w:val="auto"/>
                <w:sz w:val="28"/>
                <w:szCs w:val="28"/>
                <w:highlight w:val="none"/>
                <w:lang w:eastAsia="zh-CN"/>
              </w:rPr>
              <w:t>瓦斯检查工</w:t>
            </w:r>
          </w:p>
        </w:tc>
        <w:tc>
          <w:tcPr>
            <w:tcW w:w="1104" w:type="dxa"/>
            <w:vAlign w:val="center"/>
          </w:tcPr>
          <w:p>
            <w:pPr>
              <w:pageBreakBefore w:val="0"/>
              <w:kinsoku/>
              <w:wordWrap/>
              <w:overflowPunct/>
              <w:topLinePunct w:val="0"/>
              <w:autoSpaceDE/>
              <w:autoSpaceDN/>
              <w:bidi w:val="0"/>
              <w:adjustRightInd/>
              <w:spacing w:line="594" w:lineRule="exact"/>
              <w:jc w:val="center"/>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瓦斯</w:t>
            </w:r>
          </w:p>
        </w:tc>
        <w:tc>
          <w:tcPr>
            <w:tcW w:w="1968" w:type="dxa"/>
            <w:vAlign w:val="center"/>
          </w:tcPr>
          <w:p>
            <w:pPr>
              <w:pageBreakBefore w:val="0"/>
              <w:kinsoku/>
              <w:wordWrap/>
              <w:overflowPunct/>
              <w:topLinePunct w:val="0"/>
              <w:autoSpaceDE/>
              <w:autoSpaceDN/>
              <w:bidi w:val="0"/>
              <w:adjustRightInd/>
              <w:spacing w:line="594" w:lineRule="exact"/>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瓦斯窒息、燃烧、爆炸。</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lang w:val="en-US" w:eastAsia="zh-CN"/>
              </w:rPr>
              <w:t>重大</w:t>
            </w:r>
          </w:p>
        </w:tc>
        <w:tc>
          <w:tcPr>
            <w:tcW w:w="4850"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lang w:val="en-US" w:eastAsia="zh-CN"/>
              </w:rPr>
              <w:t>1.严格执行瓦斯巡回检查报告制度，每班进班认真检查瓦斯检查仪器完好性；</w:t>
            </w:r>
          </w:p>
          <w:p>
            <w:pPr>
              <w:pageBreakBefore w:val="0"/>
              <w:kinsoku/>
              <w:wordWrap/>
              <w:overflowPunct/>
              <w:topLinePunct w:val="0"/>
              <w:autoSpaceDE/>
              <w:autoSpaceDN/>
              <w:bidi w:val="0"/>
              <w:adjustRightInd/>
              <w:spacing w:line="594" w:lineRule="exact"/>
              <w:ind w:firstLine="280" w:firstLineChars="100"/>
              <w:textAlignment w:val="auto"/>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lang w:val="en-US" w:eastAsia="zh-CN"/>
              </w:rPr>
              <w:t>2.每班进班检查矿灯防爆性能完好性；</w:t>
            </w:r>
          </w:p>
          <w:p>
            <w:pPr>
              <w:pageBreakBefore w:val="0"/>
              <w:kinsoku/>
              <w:wordWrap/>
              <w:overflowPunct/>
              <w:topLinePunct w:val="0"/>
              <w:autoSpaceDE/>
              <w:autoSpaceDN/>
              <w:bidi w:val="0"/>
              <w:adjustRightInd/>
              <w:spacing w:line="594" w:lineRule="exact"/>
              <w:ind w:firstLine="280" w:firstLineChars="100"/>
              <w:textAlignment w:val="auto"/>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lang w:val="en-US" w:eastAsia="zh-CN"/>
              </w:rPr>
              <w:t>3.进入工作地点首先利用便携式甲烷检测报警仪检查瓦斯情况，便携式甲烷检测报警仪应尽量佩戴在身体高处。</w:t>
            </w:r>
          </w:p>
          <w:p>
            <w:pPr>
              <w:pageBreakBefore w:val="0"/>
              <w:kinsoku/>
              <w:wordWrap/>
              <w:overflowPunct/>
              <w:topLinePunct w:val="0"/>
              <w:autoSpaceDE/>
              <w:autoSpaceDN/>
              <w:bidi w:val="0"/>
              <w:adjustRightInd/>
              <w:spacing w:line="594" w:lineRule="exact"/>
              <w:ind w:firstLine="280" w:firstLineChars="100"/>
              <w:textAlignment w:val="auto"/>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lang w:val="en-US" w:eastAsia="zh-CN"/>
              </w:rPr>
              <w:t>4.瓦斯超限立即按程序报告，迅速组织撤人。</w:t>
            </w:r>
          </w:p>
          <w:p>
            <w:pPr>
              <w:pageBreakBefore w:val="0"/>
              <w:kinsoku/>
              <w:wordWrap/>
              <w:overflowPunct/>
              <w:topLinePunct w:val="0"/>
              <w:autoSpaceDE/>
              <w:autoSpaceDN/>
              <w:bidi w:val="0"/>
              <w:adjustRightInd/>
              <w:spacing w:line="594" w:lineRule="exact"/>
              <w:ind w:firstLine="280" w:firstLineChars="100"/>
              <w:textAlignment w:val="auto"/>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sz w:val="28"/>
                <w:szCs w:val="28"/>
                <w:highlight w:val="none"/>
                <w:lang w:val="en-US" w:eastAsia="zh-CN"/>
              </w:rPr>
              <w:t>5.检查密闭、微风、无风区、高冒区前准备相应工具。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90"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default" w:ascii="Times New Roman" w:hAnsi="Times New Roman" w:eastAsia="仿宋_GB2312" w:cs="Times New Roman"/>
                <w:color w:val="auto"/>
                <w:sz w:val="28"/>
                <w:szCs w:val="28"/>
                <w:highlight w:val="none"/>
              </w:rPr>
            </w:pPr>
          </w:p>
        </w:tc>
        <w:tc>
          <w:tcPr>
            <w:tcW w:w="1104" w:type="dxa"/>
            <w:vAlign w:val="center"/>
          </w:tcPr>
          <w:p>
            <w:pPr>
              <w:pageBreakBefore w:val="0"/>
              <w:kinsoku/>
              <w:wordWrap/>
              <w:overflowPunct/>
              <w:topLinePunct w:val="0"/>
              <w:autoSpaceDE/>
              <w:autoSpaceDN/>
              <w:bidi w:val="0"/>
              <w:adjustRightInd/>
              <w:spacing w:line="594" w:lineRule="exact"/>
              <w:jc w:val="center"/>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煤尘</w:t>
            </w:r>
          </w:p>
        </w:tc>
        <w:tc>
          <w:tcPr>
            <w:tcW w:w="1968" w:type="dxa"/>
            <w:vAlign w:val="center"/>
          </w:tcPr>
          <w:p>
            <w:pPr>
              <w:pageBreakBefore w:val="0"/>
              <w:kinsoku/>
              <w:wordWrap/>
              <w:overflowPunct/>
              <w:topLinePunct w:val="0"/>
              <w:autoSpaceDE/>
              <w:autoSpaceDN/>
              <w:bidi w:val="0"/>
              <w:adjustRightInd/>
              <w:spacing w:line="594" w:lineRule="exact"/>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煤尘爆炸、患职业病。</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lang w:val="en-US" w:eastAsia="zh-CN"/>
              </w:rPr>
              <w:t>较大</w:t>
            </w:r>
          </w:p>
        </w:tc>
        <w:tc>
          <w:tcPr>
            <w:tcW w:w="4850"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lang w:val="en-US" w:eastAsia="zh-CN"/>
              </w:rPr>
              <w:t>1.加强个体防护；</w:t>
            </w:r>
          </w:p>
          <w:p>
            <w:pPr>
              <w:pageBreakBefore w:val="0"/>
              <w:kinsoku/>
              <w:wordWrap/>
              <w:overflowPunct/>
              <w:topLinePunct w:val="0"/>
              <w:autoSpaceDE/>
              <w:autoSpaceDN/>
              <w:bidi w:val="0"/>
              <w:adjustRightInd/>
              <w:spacing w:line="594" w:lineRule="exact"/>
              <w:ind w:firstLine="280" w:firstLineChars="100"/>
              <w:textAlignment w:val="auto"/>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sz w:val="28"/>
                <w:szCs w:val="28"/>
                <w:highlight w:val="none"/>
                <w:lang w:val="en-US" w:eastAsia="zh-CN"/>
              </w:rPr>
              <w:t>2.督促严格落实减尘、降尘措施。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90"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default" w:ascii="Times New Roman" w:hAnsi="Times New Roman" w:eastAsia="仿宋_GB2312" w:cs="Times New Roman"/>
                <w:color w:val="auto"/>
                <w:sz w:val="28"/>
                <w:szCs w:val="28"/>
                <w:highlight w:val="none"/>
              </w:rPr>
            </w:pPr>
          </w:p>
        </w:tc>
        <w:tc>
          <w:tcPr>
            <w:tcW w:w="1104" w:type="dxa"/>
            <w:vAlign w:val="center"/>
          </w:tcPr>
          <w:p>
            <w:pPr>
              <w:pageBreakBefore w:val="0"/>
              <w:kinsoku/>
              <w:wordWrap/>
              <w:overflowPunct/>
              <w:topLinePunct w:val="0"/>
              <w:autoSpaceDE/>
              <w:autoSpaceDN/>
              <w:bidi w:val="0"/>
              <w:adjustRightInd/>
              <w:spacing w:line="594" w:lineRule="exact"/>
              <w:jc w:val="center"/>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顶板</w:t>
            </w:r>
          </w:p>
        </w:tc>
        <w:tc>
          <w:tcPr>
            <w:tcW w:w="1968" w:type="dxa"/>
            <w:vAlign w:val="center"/>
          </w:tcPr>
          <w:p>
            <w:pPr>
              <w:pageBreakBefore w:val="0"/>
              <w:kinsoku/>
              <w:wordWrap/>
              <w:overflowPunct/>
              <w:topLinePunct w:val="0"/>
              <w:autoSpaceDE/>
              <w:autoSpaceDN/>
              <w:bidi w:val="0"/>
              <w:adjustRightInd/>
              <w:spacing w:line="594" w:lineRule="exact"/>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冒顶、片帮。</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lang w:val="en-US" w:eastAsia="zh-CN"/>
              </w:rPr>
              <w:t>一般</w:t>
            </w:r>
          </w:p>
        </w:tc>
        <w:tc>
          <w:tcPr>
            <w:tcW w:w="4850"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lang w:val="en-US" w:eastAsia="zh-CN"/>
              </w:rPr>
              <w:t>1.首先对操作地点进行支护检查，确认安全；</w:t>
            </w:r>
          </w:p>
          <w:p>
            <w:pPr>
              <w:pageBreakBefore w:val="0"/>
              <w:kinsoku/>
              <w:wordWrap/>
              <w:overflowPunct/>
              <w:topLinePunct w:val="0"/>
              <w:autoSpaceDE/>
              <w:autoSpaceDN/>
              <w:bidi w:val="0"/>
              <w:adjustRightInd/>
              <w:spacing w:line="594" w:lineRule="exact"/>
              <w:ind w:firstLine="280" w:firstLineChars="100"/>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lang w:val="en-US" w:eastAsia="zh-CN"/>
              </w:rPr>
              <w:t>2.</w:t>
            </w:r>
            <w:r>
              <w:rPr>
                <w:rFonts w:hint="default" w:ascii="Times New Roman" w:hAnsi="Times New Roman" w:eastAsia="仿宋_GB2312" w:cs="Times New Roman"/>
                <w:color w:val="auto"/>
                <w:sz w:val="28"/>
                <w:szCs w:val="28"/>
                <w:highlight w:val="none"/>
              </w:rPr>
              <w:t>随时观察顶、帮情况，严禁进入冒落区。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90"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default" w:ascii="Times New Roman" w:hAnsi="Times New Roman" w:eastAsia="仿宋_GB2312" w:cs="Times New Roman"/>
                <w:color w:val="auto"/>
                <w:sz w:val="28"/>
                <w:szCs w:val="28"/>
                <w:highlight w:val="none"/>
              </w:rPr>
            </w:pPr>
          </w:p>
        </w:tc>
        <w:tc>
          <w:tcPr>
            <w:tcW w:w="1104" w:type="dxa"/>
            <w:vAlign w:val="center"/>
          </w:tcPr>
          <w:p>
            <w:pPr>
              <w:pageBreakBefore w:val="0"/>
              <w:kinsoku/>
              <w:wordWrap/>
              <w:overflowPunct/>
              <w:topLinePunct w:val="0"/>
              <w:autoSpaceDE/>
              <w:autoSpaceDN/>
              <w:bidi w:val="0"/>
              <w:adjustRightInd/>
              <w:spacing w:line="594" w:lineRule="exact"/>
              <w:jc w:val="center"/>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机械伤害</w:t>
            </w:r>
          </w:p>
        </w:tc>
        <w:tc>
          <w:tcPr>
            <w:tcW w:w="1968" w:type="dxa"/>
            <w:vAlign w:val="center"/>
          </w:tcPr>
          <w:p>
            <w:pPr>
              <w:pageBreakBefore w:val="0"/>
              <w:kinsoku/>
              <w:wordWrap/>
              <w:overflowPunct/>
              <w:topLinePunct w:val="0"/>
              <w:autoSpaceDE/>
              <w:autoSpaceDN/>
              <w:bidi w:val="0"/>
              <w:adjustRightInd/>
              <w:spacing w:line="594" w:lineRule="exact"/>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被矿车、溜子、皮带等机械伤害。</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lang w:val="en-US" w:eastAsia="zh-CN"/>
              </w:rPr>
              <w:t>低</w:t>
            </w:r>
          </w:p>
        </w:tc>
        <w:tc>
          <w:tcPr>
            <w:tcW w:w="4850"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lang w:val="en-US" w:eastAsia="zh-CN"/>
              </w:rPr>
              <w:t>1.</w:t>
            </w:r>
            <w:r>
              <w:rPr>
                <w:rFonts w:hint="default" w:ascii="Times New Roman" w:hAnsi="Times New Roman" w:eastAsia="仿宋_GB2312" w:cs="Times New Roman"/>
                <w:color w:val="auto"/>
                <w:sz w:val="28"/>
                <w:szCs w:val="28"/>
                <w:highlight w:val="none"/>
              </w:rPr>
              <w:t>严格遵循“行车不行人”的规定；</w:t>
            </w:r>
          </w:p>
          <w:p>
            <w:pPr>
              <w:pageBreakBefore w:val="0"/>
              <w:kinsoku/>
              <w:wordWrap/>
              <w:overflowPunct/>
              <w:topLinePunct w:val="0"/>
              <w:autoSpaceDE/>
              <w:autoSpaceDN/>
              <w:bidi w:val="0"/>
              <w:adjustRightInd/>
              <w:spacing w:line="594" w:lineRule="exact"/>
              <w:ind w:firstLine="280" w:firstLineChars="100"/>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lang w:val="en-US" w:eastAsia="zh-CN"/>
              </w:rPr>
              <w:t>2.</w:t>
            </w:r>
            <w:r>
              <w:rPr>
                <w:rFonts w:hint="default" w:ascii="Times New Roman" w:hAnsi="Times New Roman" w:eastAsia="仿宋_GB2312" w:cs="Times New Roman"/>
                <w:color w:val="auto"/>
                <w:sz w:val="28"/>
                <w:szCs w:val="28"/>
                <w:highlight w:val="none"/>
              </w:rPr>
              <w:t>安全避让运行的机械设备。</w:t>
            </w:r>
          </w:p>
        </w:tc>
      </w:tr>
    </w:tbl>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96" w:name="_Toc13672"/>
      <w:bookmarkStart w:id="97" w:name="_Toc4013"/>
      <w:r>
        <w:rPr>
          <w:rFonts w:hint="eastAsia" w:ascii="仿宋_GB2312" w:hAnsi="仿宋_GB2312" w:eastAsia="仿宋_GB2312" w:cs="仿宋_GB2312"/>
          <w:color w:val="auto"/>
          <w:sz w:val="28"/>
          <w:szCs w:val="28"/>
          <w:highlight w:val="none"/>
          <w:lang w:val="en-US" w:eastAsia="zh-CN"/>
        </w:rPr>
        <w:t>监测电工</w:t>
      </w:r>
      <w:bookmarkEnd w:id="96"/>
      <w:bookmarkEnd w:id="97"/>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98" w:name="_Toc12673"/>
      <w:r>
        <w:rPr>
          <w:rFonts w:hint="eastAsia" w:ascii="仿宋_GB2312" w:hAnsi="仿宋_GB2312" w:eastAsia="仿宋_GB2312" w:cs="仿宋_GB2312"/>
          <w:color w:val="auto"/>
          <w:sz w:val="28"/>
          <w:szCs w:val="28"/>
          <w:highlight w:val="none"/>
        </w:rPr>
        <w:t>岗位风险清单</w:t>
      </w:r>
      <w:bookmarkEnd w:id="98"/>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935"/>
        <w:gridCol w:w="2137"/>
        <w:gridCol w:w="912"/>
        <w:gridCol w:w="4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90"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35"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12"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38"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90"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监测电工</w:t>
            </w:r>
          </w:p>
        </w:tc>
        <w:tc>
          <w:tcPr>
            <w:tcW w:w="935"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瓦斯窒息、燃烧、爆炸。</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重大</w:t>
            </w:r>
          </w:p>
        </w:tc>
        <w:tc>
          <w:tcPr>
            <w:tcW w:w="4838"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1.进入工作地点首先利用便携式甲烷检测报警仪检查瓦斯情况</w:t>
            </w:r>
            <w:r>
              <w:rPr>
                <w:rFonts w:hint="eastAsia" w:ascii="仿宋_GB2312" w:hAnsi="仿宋_GB2312" w:eastAsia="仿宋_GB2312" w:cs="仿宋_GB2312"/>
                <w:color w:val="auto"/>
                <w:sz w:val="28"/>
                <w:szCs w:val="28"/>
                <w:highlight w:val="none"/>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杜绝电气设备失爆及火源；</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保证</w:t>
            </w:r>
            <w:r>
              <w:rPr>
                <w:rFonts w:hint="eastAsia" w:ascii="仿宋_GB2312" w:hAnsi="仿宋_GB2312" w:eastAsia="仿宋_GB2312" w:cs="仿宋_GB2312"/>
                <w:color w:val="auto"/>
                <w:sz w:val="28"/>
                <w:szCs w:val="28"/>
                <w:highlight w:val="none"/>
                <w:lang w:val="en-US" w:eastAsia="zh-CN"/>
              </w:rPr>
              <w:t>各甲烷</w:t>
            </w:r>
            <w:r>
              <w:rPr>
                <w:rFonts w:hint="eastAsia" w:ascii="仿宋_GB2312" w:hAnsi="仿宋_GB2312" w:eastAsia="仿宋_GB2312" w:cs="仿宋_GB2312"/>
                <w:color w:val="auto"/>
                <w:sz w:val="28"/>
                <w:szCs w:val="28"/>
                <w:highlight w:val="none"/>
              </w:rPr>
              <w:t>传感器安设位置正确、检测数据真实有效、瓦斯电闭锁完好有效</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rPr>
            </w:pPr>
            <w:r>
              <w:rPr>
                <w:rFonts w:hint="eastAsia" w:ascii="仿宋_GB2312" w:hAnsi="仿宋_GB2312" w:eastAsia="仿宋_GB2312" w:cs="仿宋_GB2312"/>
                <w:color w:val="auto"/>
                <w:sz w:val="28"/>
                <w:szCs w:val="28"/>
                <w:highlight w:val="none"/>
                <w:lang w:val="en-US" w:eastAsia="zh-CN"/>
              </w:rPr>
              <w:t>4.瓦斯超限立即撤人。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90"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5"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煤尘</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煤尘爆炸、患职业病。</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38"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1.加强个体防护； </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sz w:val="28"/>
                <w:szCs w:val="28"/>
                <w:highlight w:val="none"/>
                <w:lang w:val="en-US" w:eastAsia="zh-CN"/>
              </w:rPr>
              <w:t>2.杜绝电气设备失爆；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90"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5"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顶板</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冒顶、片帮。</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38"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1.首先对操作地点进行支护检查，确认安全；</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随时观察顶、帮情况，严禁进入冒落区。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90"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5"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触电</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电弧烧伤、</w:t>
            </w:r>
            <w:r>
              <w:rPr>
                <w:rFonts w:hint="eastAsia" w:ascii="仿宋_GB2312" w:hAnsi="仿宋_GB2312" w:eastAsia="仿宋_GB2312" w:cs="仿宋_GB2312"/>
                <w:color w:val="auto"/>
                <w:sz w:val="28"/>
                <w:szCs w:val="28"/>
                <w:highlight w:val="none"/>
                <w:lang w:val="en-US" w:eastAsia="zh-CN"/>
              </w:rPr>
              <w:t>触电</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38"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严禁带电作业，严格按照操作规程进行检修及停送电作业；</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 xml:space="preserve">严禁电气设备带病运行。 </w:t>
            </w:r>
          </w:p>
        </w:tc>
      </w:tr>
    </w:tbl>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ascii="仿宋_GB2312" w:hAnsi="仿宋_GB2312" w:eastAsia="仿宋_GB2312" w:cs="仿宋_GB2312"/>
          <w:color w:val="auto"/>
          <w:sz w:val="28"/>
          <w:szCs w:val="28"/>
          <w:highlight w:val="none"/>
        </w:rPr>
      </w:pPr>
    </w:p>
    <w:p>
      <w:pPr>
        <w:rPr>
          <w:rFonts w:hint="eastAsia" w:ascii="仿宋_GB2312" w:hAnsi="仿宋_GB2312" w:eastAsia="仿宋_GB2312" w:cs="仿宋_GB2312"/>
          <w:color w:val="auto"/>
          <w:sz w:val="28"/>
          <w:szCs w:val="28"/>
          <w:highlight w:val="none"/>
        </w:rPr>
      </w:pPr>
    </w:p>
    <w:p>
      <w:pPr>
        <w:pStyle w:val="2"/>
        <w:rPr>
          <w:rFonts w:hint="eastAsia" w:ascii="仿宋_GB2312" w:hAnsi="仿宋_GB2312" w:eastAsia="仿宋_GB2312" w:cs="仿宋_GB2312"/>
          <w:color w:val="auto"/>
          <w:sz w:val="28"/>
          <w:szCs w:val="28"/>
          <w:highlight w:val="none"/>
        </w:rPr>
      </w:pPr>
    </w:p>
    <w:p>
      <w:pPr>
        <w:pStyle w:val="3"/>
        <w:rPr>
          <w:rFonts w:hint="eastAsia"/>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99" w:name="_Toc11256"/>
      <w:bookmarkStart w:id="100" w:name="_Toc3748"/>
      <w:r>
        <w:rPr>
          <w:rFonts w:hint="eastAsia" w:ascii="仿宋_GB2312" w:hAnsi="仿宋_GB2312" w:eastAsia="仿宋_GB2312" w:cs="仿宋_GB2312"/>
          <w:color w:val="auto"/>
          <w:sz w:val="28"/>
          <w:szCs w:val="28"/>
          <w:highlight w:val="none"/>
          <w:lang w:val="en-US" w:eastAsia="zh-CN"/>
        </w:rPr>
        <w:t>瓦斯抽放检测工</w:t>
      </w:r>
      <w:bookmarkEnd w:id="99"/>
      <w:bookmarkEnd w:id="100"/>
    </w:p>
    <w:p>
      <w:pPr>
        <w:pageBreakBefore w:val="0"/>
        <w:widowControl w:val="0"/>
        <w:kinsoku/>
        <w:wordWrap/>
        <w:overflowPunct/>
        <w:topLinePunct w:val="0"/>
        <w:autoSpaceDE/>
        <w:autoSpaceDN/>
        <w:bidi w:val="0"/>
        <w:adjustRightInd/>
        <w:spacing w:line="594" w:lineRule="exact"/>
        <w:jc w:val="center"/>
        <w:textAlignment w:val="auto"/>
        <w:outlineLvl w:val="2"/>
        <w:rPr>
          <w:rFonts w:hint="eastAsia" w:ascii="仿宋_GB2312" w:hAnsi="仿宋_GB2312" w:eastAsia="仿宋_GB2312" w:cs="仿宋_GB2312"/>
          <w:color w:val="auto"/>
          <w:sz w:val="28"/>
          <w:szCs w:val="28"/>
          <w:highlight w:val="none"/>
        </w:rPr>
      </w:pPr>
      <w:bookmarkStart w:id="101" w:name="_Toc3"/>
      <w:r>
        <w:rPr>
          <w:rFonts w:hint="eastAsia" w:ascii="仿宋_GB2312" w:hAnsi="仿宋_GB2312" w:eastAsia="仿宋_GB2312" w:cs="仿宋_GB2312"/>
          <w:color w:val="auto"/>
          <w:sz w:val="28"/>
          <w:szCs w:val="28"/>
          <w:highlight w:val="none"/>
        </w:rPr>
        <w:t>岗位风险清单</w:t>
      </w:r>
      <w:bookmarkEnd w:id="101"/>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935"/>
        <w:gridCol w:w="2137"/>
        <w:gridCol w:w="912"/>
        <w:gridCol w:w="4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90"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35"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12"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38"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90"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瓦斯抽放</w:t>
            </w:r>
            <w:r>
              <w:rPr>
                <w:rFonts w:hint="eastAsia" w:ascii="仿宋_GB2312" w:hAnsi="仿宋_GB2312" w:eastAsia="仿宋_GB2312" w:cs="仿宋_GB2312"/>
                <w:color w:val="auto"/>
                <w:sz w:val="28"/>
                <w:szCs w:val="28"/>
                <w:highlight w:val="none"/>
                <w:lang w:val="en-US" w:eastAsia="zh-CN"/>
              </w:rPr>
              <w:t>检</w:t>
            </w:r>
            <w:r>
              <w:rPr>
                <w:rFonts w:hint="eastAsia" w:ascii="仿宋_GB2312" w:hAnsi="仿宋_GB2312" w:eastAsia="仿宋_GB2312" w:cs="仿宋_GB2312"/>
                <w:color w:val="auto"/>
                <w:sz w:val="28"/>
                <w:szCs w:val="28"/>
                <w:highlight w:val="none"/>
              </w:rPr>
              <w:t>测工</w:t>
            </w:r>
          </w:p>
        </w:tc>
        <w:tc>
          <w:tcPr>
            <w:tcW w:w="935"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瓦斯窒息、燃烧、爆炸</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重大</w:t>
            </w:r>
          </w:p>
        </w:tc>
        <w:tc>
          <w:tcPr>
            <w:tcW w:w="4838" w:type="dxa"/>
            <w:vAlign w:val="center"/>
          </w:tcPr>
          <w:p>
            <w:pPr>
              <w:pageBreakBefore w:val="0"/>
              <w:kinsoku/>
              <w:wordWrap/>
              <w:overflowPunct/>
              <w:topLinePunct w:val="0"/>
              <w:autoSpaceDE/>
              <w:autoSpaceDN/>
              <w:bidi w:val="0"/>
              <w:adjustRightInd/>
              <w:spacing w:line="594" w:lineRule="exact"/>
              <w:ind w:firstLine="240" w:firstLineChars="100"/>
              <w:textAlignment w:val="auto"/>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val="en-US" w:eastAsia="zh-CN"/>
              </w:rPr>
              <w:t>1.</w:t>
            </w:r>
            <w:r>
              <w:rPr>
                <w:rFonts w:hint="eastAsia" w:ascii="仿宋_GB2312" w:hAnsi="仿宋_GB2312" w:eastAsia="仿宋_GB2312" w:cs="仿宋_GB2312"/>
                <w:color w:val="auto"/>
                <w:highlight w:val="none"/>
              </w:rPr>
              <w:t>严格执行瓦斯管理、瓦斯检查制度</w:t>
            </w:r>
            <w:r>
              <w:rPr>
                <w:rFonts w:hint="eastAsia" w:ascii="仿宋_GB2312" w:hAnsi="仿宋_GB2312" w:eastAsia="仿宋_GB2312" w:cs="仿宋_GB2312"/>
                <w:color w:val="auto"/>
                <w:highlight w:val="none"/>
                <w:lang w:eastAsia="zh-CN"/>
              </w:rPr>
              <w:t>；</w:t>
            </w:r>
          </w:p>
          <w:p>
            <w:pPr>
              <w:pageBreakBefore w:val="0"/>
              <w:kinsoku/>
              <w:wordWrap/>
              <w:overflowPunct/>
              <w:topLinePunct w:val="0"/>
              <w:autoSpaceDE/>
              <w:autoSpaceDN/>
              <w:bidi w:val="0"/>
              <w:adjustRightInd/>
              <w:spacing w:line="594" w:lineRule="exact"/>
              <w:ind w:firstLine="24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2.进入工作地点首先使用便携式瓦斯检测报警仪检查瓦斯；</w:t>
            </w:r>
          </w:p>
          <w:p>
            <w:pPr>
              <w:pageBreakBefore w:val="0"/>
              <w:kinsoku/>
              <w:wordWrap/>
              <w:overflowPunct/>
              <w:topLinePunct w:val="0"/>
              <w:autoSpaceDE/>
              <w:autoSpaceDN/>
              <w:bidi w:val="0"/>
              <w:adjustRightInd/>
              <w:spacing w:line="594" w:lineRule="exact"/>
              <w:ind w:firstLine="24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3.每班对抽放管路进行检查，严防管路断裂、破损。</w:t>
            </w:r>
          </w:p>
          <w:p>
            <w:pPr>
              <w:pageBreakBefore w:val="0"/>
              <w:kinsoku/>
              <w:wordWrap/>
              <w:overflowPunct/>
              <w:topLinePunct w:val="0"/>
              <w:autoSpaceDE/>
              <w:autoSpaceDN/>
              <w:bidi w:val="0"/>
              <w:adjustRightInd/>
              <w:spacing w:line="594" w:lineRule="exact"/>
              <w:ind w:firstLine="24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4.瓦斯超限立即撤人。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90"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5"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顶板</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冒顶、片帮</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38"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1.首先对操作地点进行支护检查，确认安全；</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随时观察顶、帮情况，严禁进入冒落区。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trPr>
        <w:tc>
          <w:tcPr>
            <w:tcW w:w="890"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5"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煤尘</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煤尘爆炸、患职业病。</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38"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加强个体防护</w:t>
            </w:r>
            <w:r>
              <w:rPr>
                <w:rFonts w:hint="eastAsia" w:ascii="仿宋_GB2312" w:hAnsi="仿宋_GB2312" w:eastAsia="仿宋_GB2312" w:cs="仿宋_GB2312"/>
                <w:color w:val="auto"/>
                <w:sz w:val="28"/>
                <w:szCs w:val="2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90"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5"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机械伤害</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瓦斯管道、放水箱等设备</w:t>
            </w:r>
            <w:r>
              <w:rPr>
                <w:rFonts w:hint="eastAsia" w:ascii="仿宋_GB2312" w:hAnsi="仿宋_GB2312" w:eastAsia="仿宋_GB2312" w:cs="仿宋_GB2312"/>
                <w:color w:val="auto"/>
                <w:sz w:val="28"/>
                <w:szCs w:val="28"/>
                <w:highlight w:val="none"/>
              </w:rPr>
              <w:t>挤压、砸伤</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38"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1.瓦斯管道架设牢固、捆牢扎实；</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2.搬运放水箱、汇流器等物件时要细心，轻拿轻放，两人联合作业。</w:t>
            </w:r>
          </w:p>
        </w:tc>
      </w:tr>
    </w:tbl>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102" w:name="_Toc19075"/>
      <w:bookmarkStart w:id="103" w:name="_Toc4326"/>
      <w:r>
        <w:rPr>
          <w:rFonts w:hint="eastAsia" w:ascii="仿宋_GB2312" w:hAnsi="仿宋_GB2312" w:eastAsia="仿宋_GB2312" w:cs="仿宋_GB2312"/>
          <w:color w:val="auto"/>
          <w:sz w:val="28"/>
          <w:szCs w:val="28"/>
          <w:highlight w:val="none"/>
          <w:lang w:val="en-US" w:eastAsia="zh-CN"/>
        </w:rPr>
        <w:t>瓦斯抽放泵站司机</w:t>
      </w:r>
      <w:bookmarkEnd w:id="102"/>
      <w:bookmarkEnd w:id="103"/>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104" w:name="_Toc9295"/>
      <w:r>
        <w:rPr>
          <w:rFonts w:hint="eastAsia" w:ascii="仿宋_GB2312" w:hAnsi="仿宋_GB2312" w:eastAsia="仿宋_GB2312" w:cs="仿宋_GB2312"/>
          <w:color w:val="auto"/>
          <w:sz w:val="28"/>
          <w:szCs w:val="28"/>
          <w:highlight w:val="none"/>
        </w:rPr>
        <w:t>岗位风险清单</w:t>
      </w:r>
      <w:bookmarkEnd w:id="104"/>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935"/>
        <w:gridCol w:w="2137"/>
        <w:gridCol w:w="924"/>
        <w:gridCol w:w="4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90"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35"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24"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26"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90" w:type="dxa"/>
            <w:vMerge w:val="restart"/>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瓦斯抽放泵站司机</w:t>
            </w:r>
          </w:p>
        </w:tc>
        <w:tc>
          <w:tcPr>
            <w:tcW w:w="935"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瓦斯</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瓦斯燃烧、爆炸</w:t>
            </w: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重大</w:t>
            </w:r>
          </w:p>
        </w:tc>
        <w:tc>
          <w:tcPr>
            <w:tcW w:w="4826" w:type="dxa"/>
            <w:vAlign w:val="center"/>
          </w:tcPr>
          <w:p>
            <w:pPr>
              <w:pageBreakBefore w:val="0"/>
              <w:kinsoku/>
              <w:wordWrap/>
              <w:overflowPunct/>
              <w:topLinePunct w:val="0"/>
              <w:autoSpaceDE/>
              <w:autoSpaceDN/>
              <w:bidi w:val="0"/>
              <w:adjustRightInd/>
              <w:spacing w:line="594" w:lineRule="exact"/>
              <w:ind w:firstLine="240" w:firstLineChars="100"/>
              <w:textAlignment w:val="auto"/>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val="en-US" w:eastAsia="zh-CN"/>
              </w:rPr>
              <w:t>1.</w:t>
            </w:r>
            <w:r>
              <w:rPr>
                <w:rFonts w:hint="eastAsia" w:ascii="仿宋_GB2312" w:hAnsi="仿宋_GB2312" w:eastAsia="仿宋_GB2312" w:cs="仿宋_GB2312"/>
                <w:color w:val="auto"/>
                <w:highlight w:val="none"/>
                <w:lang w:eastAsia="zh-CN"/>
              </w:rPr>
              <w:t>定期</w:t>
            </w:r>
            <w:r>
              <w:rPr>
                <w:rFonts w:hint="eastAsia" w:ascii="仿宋_GB2312" w:hAnsi="仿宋_GB2312" w:eastAsia="仿宋_GB2312" w:cs="仿宋_GB2312"/>
                <w:color w:val="auto"/>
                <w:highlight w:val="none"/>
              </w:rPr>
              <w:t>检查泄漏</w:t>
            </w:r>
            <w:r>
              <w:rPr>
                <w:rFonts w:hint="eastAsia" w:ascii="仿宋_GB2312" w:hAnsi="仿宋_GB2312" w:eastAsia="仿宋_GB2312" w:cs="仿宋_GB2312"/>
                <w:color w:val="auto"/>
                <w:highlight w:val="none"/>
                <w:lang w:eastAsia="zh-CN"/>
              </w:rPr>
              <w:t>、抑爆、阻爆装置完好性；</w:t>
            </w:r>
          </w:p>
          <w:p>
            <w:pPr>
              <w:pageBreakBefore w:val="0"/>
              <w:kinsoku/>
              <w:wordWrap/>
              <w:overflowPunct/>
              <w:topLinePunct w:val="0"/>
              <w:autoSpaceDE/>
              <w:autoSpaceDN/>
              <w:bidi w:val="0"/>
              <w:adjustRightInd/>
              <w:spacing w:line="594" w:lineRule="exact"/>
              <w:ind w:firstLine="240" w:firstLineChars="100"/>
              <w:textAlignment w:val="auto"/>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val="en-US" w:eastAsia="zh-CN"/>
              </w:rPr>
              <w:t>2.提醒</w:t>
            </w:r>
            <w:r>
              <w:rPr>
                <w:rFonts w:hint="eastAsia" w:ascii="仿宋_GB2312" w:hAnsi="仿宋_GB2312" w:eastAsia="仿宋_GB2312" w:cs="仿宋_GB2312"/>
                <w:color w:val="auto"/>
                <w:highlight w:val="none"/>
              </w:rPr>
              <w:t>按期调校瓦斯传感器</w:t>
            </w:r>
            <w:r>
              <w:rPr>
                <w:rFonts w:hint="eastAsia" w:ascii="仿宋_GB2312" w:hAnsi="仿宋_GB2312" w:eastAsia="仿宋_GB2312" w:cs="仿宋_GB2312"/>
                <w:color w:val="auto"/>
                <w:highlight w:val="none"/>
                <w:lang w:eastAsia="zh-CN"/>
              </w:rPr>
              <w:t>；</w:t>
            </w:r>
          </w:p>
          <w:p>
            <w:pPr>
              <w:pageBreakBefore w:val="0"/>
              <w:kinsoku/>
              <w:wordWrap/>
              <w:overflowPunct/>
              <w:topLinePunct w:val="0"/>
              <w:autoSpaceDE/>
              <w:autoSpaceDN/>
              <w:bidi w:val="0"/>
              <w:adjustRightInd/>
              <w:spacing w:line="594" w:lineRule="exact"/>
              <w:ind w:firstLine="24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3.泵房内严禁烟火</w:t>
            </w:r>
            <w:r>
              <w:rPr>
                <w:rFonts w:hint="eastAsia" w:ascii="仿宋_GB2312" w:hAnsi="仿宋_GB2312" w:eastAsia="仿宋_GB2312" w:cs="仿宋_GB2312"/>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90"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5"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触电</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电击、设备漏电</w:t>
            </w: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26"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1.加强机电设备管理、保护装置齐全可靠。</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2.操作电气设备时戴上绝缘手套。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90"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5"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雷击</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雷电期间操作</w:t>
            </w:r>
            <w:r>
              <w:rPr>
                <w:rFonts w:hint="eastAsia" w:ascii="仿宋_GB2312" w:hAnsi="仿宋_GB2312" w:eastAsia="仿宋_GB2312" w:cs="仿宋_GB2312"/>
                <w:color w:val="auto"/>
                <w:sz w:val="28"/>
                <w:szCs w:val="28"/>
                <w:highlight w:val="none"/>
              </w:rPr>
              <w:t>可能导致雷击受伤</w:t>
            </w: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一般</w:t>
            </w:r>
          </w:p>
        </w:tc>
        <w:tc>
          <w:tcPr>
            <w:tcW w:w="4826"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1.按规定检查检测防雷接地，保持防雷保护完好有效；</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2.不在闪电雷鸣时操作电气设备。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90"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5"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噪声</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听力受损</w:t>
            </w: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26"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1.按规定佩戴个人防护用品</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2.定时巡检过后进入值班室，减低噪声感受。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trPr>
        <w:tc>
          <w:tcPr>
            <w:tcW w:w="890"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5"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机械伤害</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传动部位伤人</w:t>
            </w: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26"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转动部位加防护罩</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不穿宽松衣服、</w:t>
            </w:r>
            <w:r>
              <w:rPr>
                <w:rFonts w:hint="eastAsia" w:ascii="仿宋_GB2312" w:hAnsi="仿宋_GB2312" w:eastAsia="仿宋_GB2312" w:cs="仿宋_GB2312"/>
                <w:color w:val="auto"/>
                <w:sz w:val="28"/>
                <w:szCs w:val="28"/>
                <w:highlight w:val="none"/>
                <w:lang w:val="en-US" w:eastAsia="zh-CN"/>
              </w:rPr>
              <w:t>衣袖扎紧；</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头发盘起</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戴</w:t>
            </w:r>
            <w:r>
              <w:rPr>
                <w:rFonts w:hint="eastAsia" w:ascii="仿宋_GB2312" w:hAnsi="仿宋_GB2312" w:eastAsia="仿宋_GB2312" w:cs="仿宋_GB2312"/>
                <w:color w:val="auto"/>
                <w:sz w:val="28"/>
                <w:szCs w:val="28"/>
                <w:highlight w:val="none"/>
              </w:rPr>
              <w:t>帽。</w:t>
            </w:r>
          </w:p>
        </w:tc>
      </w:tr>
    </w:tbl>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105" w:name="_Toc888"/>
      <w:bookmarkStart w:id="106" w:name="_Toc23453"/>
      <w:r>
        <w:rPr>
          <w:rFonts w:hint="eastAsia" w:ascii="仿宋_GB2312" w:hAnsi="仿宋_GB2312" w:eastAsia="仿宋_GB2312" w:cs="仿宋_GB2312"/>
          <w:color w:val="auto"/>
          <w:sz w:val="28"/>
          <w:szCs w:val="28"/>
          <w:highlight w:val="none"/>
          <w:lang w:val="en-US" w:eastAsia="zh-CN"/>
        </w:rPr>
        <w:t>测尘工</w:t>
      </w:r>
      <w:bookmarkEnd w:id="105"/>
      <w:bookmarkEnd w:id="106"/>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107" w:name="_Toc5889"/>
      <w:r>
        <w:rPr>
          <w:rFonts w:hint="eastAsia" w:ascii="仿宋_GB2312" w:hAnsi="仿宋_GB2312" w:eastAsia="仿宋_GB2312" w:cs="仿宋_GB2312"/>
          <w:color w:val="auto"/>
          <w:sz w:val="28"/>
          <w:szCs w:val="28"/>
          <w:highlight w:val="none"/>
        </w:rPr>
        <w:t>岗位风险清单</w:t>
      </w:r>
      <w:bookmarkEnd w:id="107"/>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935"/>
        <w:gridCol w:w="2137"/>
        <w:gridCol w:w="912"/>
        <w:gridCol w:w="4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90"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35"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3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12"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38"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90"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测尘工</w:t>
            </w:r>
          </w:p>
        </w:tc>
        <w:tc>
          <w:tcPr>
            <w:tcW w:w="935"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瓦斯窒息、燃烧、爆炸</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重大</w:t>
            </w:r>
          </w:p>
        </w:tc>
        <w:tc>
          <w:tcPr>
            <w:tcW w:w="4838"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进入工作地点首先利用便携式瓦斯检测报警仪检查瓦斯情况。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90"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5"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煤尘</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煤尘爆炸、患职业病。</w:t>
            </w:r>
          </w:p>
        </w:tc>
        <w:tc>
          <w:tcPr>
            <w:tcW w:w="912" w:type="dxa"/>
            <w:vAlign w:val="top"/>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一般</w:t>
            </w:r>
          </w:p>
        </w:tc>
        <w:tc>
          <w:tcPr>
            <w:tcW w:w="4838"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加强个体防护</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2.遇粉尘超标及时报告处理。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890"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35"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顶板</w:t>
            </w:r>
          </w:p>
        </w:tc>
        <w:tc>
          <w:tcPr>
            <w:tcW w:w="2137"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冒顶、片帮</w:t>
            </w:r>
          </w:p>
        </w:tc>
        <w:tc>
          <w:tcPr>
            <w:tcW w:w="912"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38"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1.首先对操作地点进行支护检查，确认安全；</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随时观察顶、帮情况，严禁进入冒落区。</w:t>
            </w:r>
          </w:p>
        </w:tc>
      </w:tr>
    </w:tbl>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108" w:name="_Toc9539"/>
      <w:bookmarkStart w:id="109" w:name="_Toc23093"/>
      <w:r>
        <w:rPr>
          <w:rFonts w:hint="eastAsia" w:ascii="仿宋_GB2312" w:hAnsi="仿宋_GB2312" w:eastAsia="仿宋_GB2312" w:cs="仿宋_GB2312"/>
          <w:color w:val="auto"/>
          <w:sz w:val="28"/>
          <w:szCs w:val="28"/>
          <w:highlight w:val="none"/>
          <w:lang w:val="en-US" w:eastAsia="zh-CN"/>
        </w:rPr>
        <w:t>监测监控值班员</w:t>
      </w:r>
      <w:bookmarkEnd w:id="108"/>
      <w:bookmarkEnd w:id="109"/>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110" w:name="_Toc19478"/>
      <w:r>
        <w:rPr>
          <w:rFonts w:hint="eastAsia" w:ascii="仿宋_GB2312" w:hAnsi="仿宋_GB2312" w:eastAsia="仿宋_GB2312" w:cs="仿宋_GB2312"/>
          <w:color w:val="auto"/>
          <w:sz w:val="28"/>
          <w:szCs w:val="28"/>
          <w:highlight w:val="none"/>
        </w:rPr>
        <w:t>岗位风险清单</w:t>
      </w:r>
      <w:bookmarkEnd w:id="110"/>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866"/>
        <w:gridCol w:w="2218"/>
        <w:gridCol w:w="924"/>
        <w:gridCol w:w="4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78"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866"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218"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24"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26"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7" w:hRule="atLeast"/>
        </w:trPr>
        <w:tc>
          <w:tcPr>
            <w:tcW w:w="878"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监测监控</w:t>
            </w:r>
            <w:r>
              <w:rPr>
                <w:rFonts w:hint="eastAsia" w:ascii="仿宋_GB2312" w:hAnsi="仿宋_GB2312" w:eastAsia="仿宋_GB2312" w:cs="仿宋_GB2312"/>
                <w:color w:val="auto"/>
                <w:sz w:val="28"/>
                <w:szCs w:val="28"/>
                <w:highlight w:val="none"/>
                <w:lang w:val="en-US" w:eastAsia="zh-CN"/>
              </w:rPr>
              <w:t>值班</w:t>
            </w:r>
            <w:r>
              <w:rPr>
                <w:rFonts w:hint="eastAsia" w:ascii="仿宋_GB2312" w:hAnsi="仿宋_GB2312" w:eastAsia="仿宋_GB2312" w:cs="仿宋_GB2312"/>
                <w:color w:val="auto"/>
                <w:sz w:val="28"/>
                <w:szCs w:val="28"/>
                <w:highlight w:val="none"/>
              </w:rPr>
              <w:t>员</w:t>
            </w:r>
          </w:p>
        </w:tc>
        <w:tc>
          <w:tcPr>
            <w:tcW w:w="86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瓦斯</w:t>
            </w:r>
          </w:p>
        </w:tc>
        <w:tc>
          <w:tcPr>
            <w:tcW w:w="2218"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误操作造成瓦斯超限</w:t>
            </w: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26"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1.传感器调校、设备检修、搬迁必须先报备；</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2.各类传感器调校前要将传感器设置“调校”标识；</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3.传感器调校时一人操作、一人复核。</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4.瓦斯超限立即督促撤人。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7" w:hRule="atLeast"/>
        </w:trPr>
        <w:tc>
          <w:tcPr>
            <w:tcW w:w="878"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86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触电</w:t>
            </w:r>
          </w:p>
        </w:tc>
        <w:tc>
          <w:tcPr>
            <w:tcW w:w="2218"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电击、设备漏电</w:t>
            </w: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低</w:t>
            </w:r>
          </w:p>
        </w:tc>
        <w:tc>
          <w:tcPr>
            <w:tcW w:w="4826"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加强监控设备管理、保护齐全可靠。</w:t>
            </w:r>
          </w:p>
        </w:tc>
      </w:tr>
    </w:tbl>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rPr>
          <w:rFonts w:hint="eastAsia" w:ascii="仿宋_GB2312" w:hAnsi="仿宋_GB2312" w:eastAsia="仿宋_GB2312" w:cs="仿宋_GB2312"/>
          <w:color w:val="auto"/>
          <w:highlight w:val="none"/>
        </w:rPr>
      </w:pPr>
    </w:p>
    <w:p>
      <w:pPr>
        <w:pStyle w:val="2"/>
        <w:rPr>
          <w:rFonts w:hint="eastAsia" w:ascii="仿宋_GB2312" w:hAnsi="仿宋_GB2312" w:eastAsia="仿宋_GB2312" w:cs="仿宋_GB2312"/>
          <w:color w:val="auto"/>
          <w:highlight w:val="none"/>
        </w:rPr>
      </w:pPr>
    </w:p>
    <w:p>
      <w:pPr>
        <w:pStyle w:val="3"/>
        <w:rPr>
          <w:rFonts w:hint="eastAsia" w:ascii="仿宋_GB2312" w:hAnsi="仿宋_GB2312" w:eastAsia="仿宋_GB2312" w:cs="仿宋_GB2312"/>
          <w:color w:val="auto"/>
          <w:highlight w:val="none"/>
        </w:rPr>
      </w:pPr>
    </w:p>
    <w:p>
      <w:pPr>
        <w:rPr>
          <w:rFonts w:hint="eastAsia" w:ascii="仿宋_GB2312" w:hAnsi="仿宋_GB2312" w:eastAsia="仿宋_GB2312" w:cs="仿宋_GB2312"/>
          <w:color w:val="auto"/>
          <w:highlight w:val="none"/>
        </w:rPr>
      </w:pPr>
    </w:p>
    <w:p>
      <w:pPr>
        <w:pStyle w:val="2"/>
        <w:rPr>
          <w:rFonts w:hint="eastAsia" w:ascii="仿宋_GB2312" w:hAnsi="仿宋_GB2312" w:eastAsia="仿宋_GB2312" w:cs="仿宋_GB2312"/>
          <w:color w:val="auto"/>
          <w:highlight w:val="none"/>
        </w:rPr>
      </w:pPr>
    </w:p>
    <w:p>
      <w:pPr>
        <w:pStyle w:val="3"/>
        <w:rPr>
          <w:rFonts w:hint="eastAsia" w:ascii="仿宋_GB2312" w:hAnsi="仿宋_GB2312" w:eastAsia="仿宋_GB2312" w:cs="仿宋_GB2312"/>
          <w:color w:val="auto"/>
          <w:highlight w:val="none"/>
        </w:rPr>
      </w:pPr>
    </w:p>
    <w:p>
      <w:pPr>
        <w:rPr>
          <w:rFonts w:hint="eastAsia"/>
        </w:rPr>
      </w:pP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ageBreakBefore w:val="0"/>
        <w:widowControl w:val="0"/>
        <w:numPr>
          <w:ilvl w:val="0"/>
          <w:numId w:val="2"/>
        </w:numPr>
        <w:kinsoku/>
        <w:wordWrap/>
        <w:overflowPunct/>
        <w:topLinePunct w:val="0"/>
        <w:autoSpaceDE/>
        <w:autoSpaceDN/>
        <w:bidi w:val="0"/>
        <w:adjustRightInd/>
        <w:spacing w:line="594" w:lineRule="exact"/>
        <w:ind w:firstLine="420" w:firstLineChars="0"/>
        <w:jc w:val="center"/>
        <w:textAlignment w:val="auto"/>
        <w:outlineLvl w:val="2"/>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抽采打钻工</w:t>
      </w:r>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岗位风险清单</w:t>
      </w: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888"/>
        <w:gridCol w:w="2196"/>
        <w:gridCol w:w="924"/>
        <w:gridCol w:w="4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78"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888"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96"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24"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26"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78"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抽采打钻工</w:t>
            </w:r>
          </w:p>
        </w:tc>
        <w:tc>
          <w:tcPr>
            <w:tcW w:w="88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w:t>
            </w:r>
          </w:p>
        </w:tc>
        <w:tc>
          <w:tcPr>
            <w:tcW w:w="2196"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瓦斯窒息、燃烧、爆炸</w:t>
            </w: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重大</w:t>
            </w:r>
          </w:p>
        </w:tc>
        <w:tc>
          <w:tcPr>
            <w:tcW w:w="4826"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1.严格执行瓦斯检查制度，首先检查工作地点的瓦斯；</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2.随身佩戴便携式瓦斯检测报警仪；</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3.出现卡钻、顶钻时立即停止钻进，不得退出钻杆。</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4.杜绝瓦斯超限、电气失爆及火源；</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5.瓦斯超限立即撤人，按规定佩戴自救器。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78"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lang w:val="en-US" w:eastAsia="zh-CN"/>
              </w:rPr>
            </w:pPr>
          </w:p>
        </w:tc>
        <w:tc>
          <w:tcPr>
            <w:tcW w:w="88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一氧化碳</w:t>
            </w:r>
          </w:p>
        </w:tc>
        <w:tc>
          <w:tcPr>
            <w:tcW w:w="2196"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中毒窒息</w:t>
            </w: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较大</w:t>
            </w:r>
          </w:p>
        </w:tc>
        <w:tc>
          <w:tcPr>
            <w:tcW w:w="4826"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1.杜绝干打眼。</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2.班组长携带多种参数测定仪。</w:t>
            </w:r>
          </w:p>
          <w:p>
            <w:pPr>
              <w:pageBreakBefore w:val="0"/>
              <w:kinsoku/>
              <w:wordWrap/>
              <w:overflowPunct/>
              <w:topLinePunct w:val="0"/>
              <w:autoSpaceDE/>
              <w:autoSpaceDN/>
              <w:bidi w:val="0"/>
              <w:adjustRightInd/>
              <w:spacing w:line="594" w:lineRule="exact"/>
              <w:ind w:firstLine="280" w:firstLineChars="100"/>
              <w:textAlignment w:val="auto"/>
              <w:rPr>
                <w:rFonts w:hint="default"/>
                <w:lang w:val="en-US" w:eastAsia="zh-CN"/>
              </w:rPr>
            </w:pPr>
            <w:r>
              <w:rPr>
                <w:rFonts w:hint="eastAsia" w:ascii="仿宋_GB2312" w:hAnsi="仿宋_GB2312" w:eastAsia="仿宋_GB2312" w:cs="仿宋_GB2312"/>
                <w:color w:val="auto"/>
                <w:sz w:val="28"/>
                <w:szCs w:val="28"/>
                <w:highlight w:val="none"/>
                <w:lang w:val="en-US" w:eastAsia="zh-CN"/>
              </w:rPr>
              <w:t>3.严格按规定设置CO 传感器，CO浓度异常及时停机、撤人，按规定佩戴自救器。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78"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88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突水</w:t>
            </w:r>
          </w:p>
        </w:tc>
        <w:tc>
          <w:tcPr>
            <w:tcW w:w="2196"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rPr>
              <w:t>淹溺</w:t>
            </w: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较大</w:t>
            </w:r>
          </w:p>
        </w:tc>
        <w:tc>
          <w:tcPr>
            <w:tcW w:w="4826" w:type="dxa"/>
            <w:vAlign w:val="center"/>
          </w:tcPr>
          <w:p>
            <w:pPr>
              <w:pageBreakBefore w:val="0"/>
              <w:kinsoku/>
              <w:wordWrap/>
              <w:overflowPunct/>
              <w:topLinePunct w:val="0"/>
              <w:autoSpaceDE/>
              <w:autoSpaceDN/>
              <w:bidi w:val="0"/>
              <w:adjustRightInd/>
              <w:spacing w:line="594" w:lineRule="exact"/>
              <w:ind w:firstLine="24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1.熟悉避灾路线，掌握突水预兆（煤层变湿、挂红、挂汗、空气变冷、出现雾气、水叫、顶板来压、片帮、淋水加大、底板鼓起或者裂隙渗水、钻孔喷水、煤壁溃水、水色发浑、有臭味等）；</w:t>
            </w:r>
          </w:p>
          <w:p>
            <w:pPr>
              <w:pageBreakBefore w:val="0"/>
              <w:kinsoku/>
              <w:wordWrap/>
              <w:overflowPunct/>
              <w:topLinePunct w:val="0"/>
              <w:autoSpaceDE/>
              <w:autoSpaceDN/>
              <w:bidi w:val="0"/>
              <w:adjustRightInd/>
              <w:spacing w:line="594" w:lineRule="exact"/>
              <w:ind w:firstLine="240" w:firstLineChars="100"/>
              <w:textAlignment w:val="auto"/>
              <w:rPr>
                <w:rFonts w:hint="eastAsia" w:ascii="仿宋_GB2312" w:hAnsi="仿宋_GB2312" w:eastAsia="仿宋_GB2312" w:cs="仿宋_GB2312"/>
                <w:bCs/>
                <w:color w:val="auto"/>
                <w:kern w:val="0"/>
                <w:sz w:val="24"/>
                <w:szCs w:val="28"/>
                <w:highlight w:val="none"/>
                <w:lang w:val="en-US" w:eastAsia="zh-CN" w:bidi="ar-SA"/>
              </w:rPr>
            </w:pPr>
            <w:r>
              <w:rPr>
                <w:rFonts w:hint="eastAsia" w:ascii="仿宋_GB2312" w:hAnsi="仿宋_GB2312" w:eastAsia="仿宋_GB2312" w:cs="仿宋_GB2312"/>
                <w:color w:val="auto"/>
                <w:highlight w:val="none"/>
                <w:lang w:val="en-US" w:eastAsia="zh-CN"/>
              </w:rPr>
              <w:t>2.加强观察，出现透水，立即撤离；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78"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88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顶板</w:t>
            </w:r>
          </w:p>
        </w:tc>
        <w:tc>
          <w:tcPr>
            <w:tcW w:w="2196"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冒顶、片帮</w:t>
            </w: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26"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1.进入工作地点，敲帮问顶、检查支护，确认安全；</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加强观察，随时注意顶、帮情况。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1" w:hRule="atLeast"/>
        </w:trPr>
        <w:tc>
          <w:tcPr>
            <w:tcW w:w="878"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88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机械伤害</w:t>
            </w:r>
          </w:p>
        </w:tc>
        <w:tc>
          <w:tcPr>
            <w:tcW w:w="2196"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挤压、砸伤、绞伤、撞伤</w:t>
            </w: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26"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架设牢固，捆牢扎实，按章操作</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袖口、领口、衣角扎紧，不带布手套</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严禁身体正对钻孔方向加、退钻杆。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1" w:hRule="atLeast"/>
        </w:trPr>
        <w:tc>
          <w:tcPr>
            <w:tcW w:w="878" w:type="dxa"/>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88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煤尘</w:t>
            </w:r>
          </w:p>
        </w:tc>
        <w:tc>
          <w:tcPr>
            <w:tcW w:w="2196"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煤尘爆炸，职业病</w:t>
            </w: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26" w:type="dxa"/>
            <w:vAlign w:val="center"/>
          </w:tcPr>
          <w:p>
            <w:pPr>
              <w:pageBreakBefore w:val="0"/>
              <w:kinsoku/>
              <w:wordWrap/>
              <w:overflowPunct/>
              <w:topLinePunct w:val="0"/>
              <w:autoSpaceDE/>
              <w:autoSpaceDN/>
              <w:bidi w:val="0"/>
              <w:adjustRightInd/>
              <w:spacing w:line="594" w:lineRule="exact"/>
              <w:ind w:firstLine="24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1.严禁使用干打眼；</w:t>
            </w:r>
          </w:p>
          <w:p>
            <w:pPr>
              <w:pageBreakBefore w:val="0"/>
              <w:kinsoku/>
              <w:wordWrap/>
              <w:overflowPunct/>
              <w:topLinePunct w:val="0"/>
              <w:autoSpaceDE/>
              <w:autoSpaceDN/>
              <w:bidi w:val="0"/>
              <w:adjustRightInd/>
              <w:spacing w:line="594" w:lineRule="exact"/>
              <w:ind w:firstLine="24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2.按规定使用个体防护用品；</w:t>
            </w:r>
          </w:p>
        </w:tc>
      </w:tr>
    </w:tbl>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2"/>
        <w:rPr>
          <w:rFonts w:hint="eastAsia" w:ascii="仿宋_GB2312" w:hAnsi="仿宋_GB2312" w:eastAsia="仿宋_GB2312" w:cs="仿宋_GB2312"/>
          <w:color w:val="auto"/>
          <w:highlight w:val="none"/>
        </w:rPr>
      </w:pPr>
    </w:p>
    <w:p>
      <w:pPr>
        <w:pStyle w:val="3"/>
        <w:rPr>
          <w:rFonts w:hint="eastAsia" w:ascii="仿宋_GB2312" w:hAnsi="仿宋_GB2312" w:eastAsia="仿宋_GB2312" w:cs="仿宋_GB2312"/>
          <w:color w:val="auto"/>
          <w:highlight w:val="none"/>
        </w:rPr>
      </w:pPr>
    </w:p>
    <w:p>
      <w:pPr>
        <w:rPr>
          <w:rFonts w:hint="eastAsia" w:ascii="仿宋_GB2312" w:hAnsi="仿宋_GB2312" w:eastAsia="仿宋_GB2312" w:cs="仿宋_GB2312"/>
          <w:color w:val="auto"/>
          <w:highlight w:val="none"/>
        </w:rPr>
      </w:pPr>
    </w:p>
    <w:p>
      <w:pPr>
        <w:pStyle w:val="2"/>
        <w:rPr>
          <w:rFonts w:hint="eastAsia" w:ascii="仿宋_GB2312" w:hAnsi="仿宋_GB2312" w:eastAsia="仿宋_GB2312" w:cs="仿宋_GB2312"/>
          <w:color w:val="auto"/>
          <w:highlight w:val="none"/>
        </w:rPr>
      </w:pPr>
    </w:p>
    <w:p>
      <w:pPr>
        <w:pStyle w:val="3"/>
        <w:rPr>
          <w:rFonts w:hint="eastAsia"/>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111" w:name="_Toc7750"/>
      <w:bookmarkStart w:id="112" w:name="_Toc2208"/>
      <w:r>
        <w:rPr>
          <w:rFonts w:hint="eastAsia" w:ascii="仿宋_GB2312" w:hAnsi="仿宋_GB2312" w:eastAsia="仿宋_GB2312" w:cs="仿宋_GB2312"/>
          <w:color w:val="auto"/>
          <w:sz w:val="28"/>
          <w:szCs w:val="28"/>
          <w:highlight w:val="none"/>
          <w:lang w:val="en-US" w:eastAsia="zh-CN"/>
        </w:rPr>
        <w:t>探放水工</w:t>
      </w:r>
      <w:bookmarkEnd w:id="111"/>
      <w:bookmarkEnd w:id="112"/>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113" w:name="_Toc24941"/>
      <w:r>
        <w:rPr>
          <w:rFonts w:hint="eastAsia" w:ascii="仿宋_GB2312" w:hAnsi="仿宋_GB2312" w:eastAsia="仿宋_GB2312" w:cs="仿宋_GB2312"/>
          <w:color w:val="auto"/>
          <w:sz w:val="28"/>
          <w:szCs w:val="28"/>
          <w:highlight w:val="none"/>
        </w:rPr>
        <w:t>岗位风险清单</w:t>
      </w:r>
      <w:bookmarkEnd w:id="113"/>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888"/>
        <w:gridCol w:w="2196"/>
        <w:gridCol w:w="924"/>
        <w:gridCol w:w="4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78"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888"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196"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24"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826"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78"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探放水工</w:t>
            </w:r>
          </w:p>
        </w:tc>
        <w:tc>
          <w:tcPr>
            <w:tcW w:w="88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w:t>
            </w:r>
          </w:p>
        </w:tc>
        <w:tc>
          <w:tcPr>
            <w:tcW w:w="2196"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瓦斯窒息、燃烧、爆炸</w:t>
            </w: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重大</w:t>
            </w:r>
          </w:p>
        </w:tc>
        <w:tc>
          <w:tcPr>
            <w:tcW w:w="4826"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1.严格执行瓦斯检查制度，首先检查工作地点的瓦斯；</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2.随身佩戴便携式瓦斯检测报警仪；</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3.出现瓦斯异常时必须停止作业，查明原因进行处理；</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4.瓦斯超限立即撤人。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78"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88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顶板</w:t>
            </w:r>
          </w:p>
        </w:tc>
        <w:tc>
          <w:tcPr>
            <w:tcW w:w="2196"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冒顶、片帮</w:t>
            </w: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826"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1.进入工作地点，敲帮问顶、检查支护，确认安全；</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加强观察，随时注意顶、帮情况。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trPr>
        <w:tc>
          <w:tcPr>
            <w:tcW w:w="878"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88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突水</w:t>
            </w:r>
          </w:p>
        </w:tc>
        <w:tc>
          <w:tcPr>
            <w:tcW w:w="2196"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淹溺</w:t>
            </w: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较大</w:t>
            </w:r>
          </w:p>
        </w:tc>
        <w:tc>
          <w:tcPr>
            <w:tcW w:w="4826" w:type="dxa"/>
            <w:vAlign w:val="center"/>
          </w:tcPr>
          <w:p>
            <w:pPr>
              <w:pageBreakBefore w:val="0"/>
              <w:kinsoku/>
              <w:wordWrap/>
              <w:overflowPunct/>
              <w:topLinePunct w:val="0"/>
              <w:autoSpaceDE/>
              <w:autoSpaceDN/>
              <w:bidi w:val="0"/>
              <w:adjustRightInd/>
              <w:spacing w:line="594" w:lineRule="exact"/>
              <w:ind w:firstLine="24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1.熟悉避灾路线，掌握突水预兆（煤层变湿、挂红、挂汗、空气变冷、出现雾气、水叫、顶板来压、片帮、淋水加大、底板鼓起或者裂隙渗水、钻孔喷水、煤壁溃水、水色发浑、有臭味等）；</w:t>
            </w:r>
          </w:p>
          <w:p>
            <w:pPr>
              <w:pageBreakBefore w:val="0"/>
              <w:kinsoku/>
              <w:wordWrap/>
              <w:overflowPunct/>
              <w:topLinePunct w:val="0"/>
              <w:autoSpaceDE/>
              <w:autoSpaceDN/>
              <w:bidi w:val="0"/>
              <w:adjustRightInd/>
              <w:spacing w:line="594" w:lineRule="exact"/>
              <w:ind w:firstLine="24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2.加强观察，出现透水，立即撤离；</w:t>
            </w:r>
          </w:p>
          <w:p>
            <w:pPr>
              <w:pageBreakBefore w:val="0"/>
              <w:kinsoku/>
              <w:wordWrap/>
              <w:overflowPunct/>
              <w:topLinePunct w:val="0"/>
              <w:autoSpaceDE/>
              <w:autoSpaceDN/>
              <w:bidi w:val="0"/>
              <w:adjustRightInd/>
              <w:spacing w:line="594" w:lineRule="exact"/>
              <w:ind w:firstLine="24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3.出现卡钻、顶钻等异常情况立即停止施工。</w:t>
            </w:r>
          </w:p>
          <w:p>
            <w:pPr>
              <w:pStyle w:val="2"/>
              <w:pageBreakBefore w:val="0"/>
              <w:kinsoku/>
              <w:wordWrap/>
              <w:overflowPunct/>
              <w:topLinePunct w:val="0"/>
              <w:autoSpaceDE/>
              <w:autoSpaceDN/>
              <w:bidi w:val="0"/>
              <w:adjustRightInd/>
              <w:spacing w:line="594" w:lineRule="exact"/>
              <w:ind w:left="0" w:leftChars="0" w:firstLine="0" w:firstLineChars="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4.按规定使用各类止水装置。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1" w:hRule="atLeast"/>
        </w:trPr>
        <w:tc>
          <w:tcPr>
            <w:tcW w:w="878"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88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机械伤害</w:t>
            </w:r>
          </w:p>
        </w:tc>
        <w:tc>
          <w:tcPr>
            <w:tcW w:w="2196"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挤压、砸伤、绞伤、撞伤</w:t>
            </w:r>
          </w:p>
        </w:tc>
        <w:tc>
          <w:tcPr>
            <w:tcW w:w="924"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826"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架设牢固，捆牢扎实，按章操作</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袖口、领口、衣角扎紧，不带布手套</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严禁身体正对钻孔方向加、退钻杆。</w:t>
            </w:r>
          </w:p>
        </w:tc>
      </w:tr>
    </w:tbl>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p>
      <w:pPr>
        <w:pageBreakBefore w:val="0"/>
        <w:widowControl w:val="0"/>
        <w:kinsoku/>
        <w:wordWrap/>
        <w:overflowPunct/>
        <w:topLinePunct w:val="0"/>
        <w:autoSpaceDE/>
        <w:autoSpaceDN/>
        <w:bidi w:val="0"/>
        <w:adjustRightInd/>
        <w:spacing w:line="594" w:lineRule="exact"/>
        <w:jc w:val="both"/>
        <w:textAlignment w:val="auto"/>
        <w:outlineLvl w:val="9"/>
        <w:rPr>
          <w:rFonts w:hint="eastAsia" w:ascii="仿宋_GB2312" w:hAnsi="仿宋_GB2312" w:eastAsia="仿宋_GB2312" w:cs="仿宋_GB2312"/>
          <w:color w:val="auto"/>
          <w:sz w:val="28"/>
          <w:szCs w:val="28"/>
          <w:highlight w:val="none"/>
        </w:rPr>
      </w:pPr>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3"/>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114" w:name="_Toc9035"/>
      <w:bookmarkStart w:id="115" w:name="_Toc27510"/>
      <w:r>
        <w:rPr>
          <w:rFonts w:hint="eastAsia" w:ascii="仿宋_GB2312" w:hAnsi="仿宋_GB2312" w:eastAsia="仿宋_GB2312" w:cs="仿宋_GB2312"/>
          <w:color w:val="auto"/>
          <w:sz w:val="28"/>
          <w:szCs w:val="28"/>
          <w:highlight w:val="none"/>
          <w:lang w:val="en-US" w:eastAsia="zh-CN"/>
        </w:rPr>
        <w:t>风选操作工</w:t>
      </w:r>
      <w:bookmarkEnd w:id="114"/>
      <w:bookmarkEnd w:id="115"/>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116" w:name="_Toc8473"/>
      <w:r>
        <w:rPr>
          <w:rFonts w:hint="eastAsia" w:ascii="仿宋_GB2312" w:hAnsi="仿宋_GB2312" w:eastAsia="仿宋_GB2312" w:cs="仿宋_GB2312"/>
          <w:color w:val="auto"/>
          <w:sz w:val="28"/>
          <w:szCs w:val="28"/>
          <w:highlight w:val="none"/>
        </w:rPr>
        <w:t>岗位风险清单</w:t>
      </w:r>
      <w:bookmarkEnd w:id="116"/>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068"/>
        <w:gridCol w:w="2220"/>
        <w:gridCol w:w="900"/>
        <w:gridCol w:w="4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7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1068"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220"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00"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64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77"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风选操作工</w:t>
            </w:r>
          </w:p>
        </w:tc>
        <w:tc>
          <w:tcPr>
            <w:tcW w:w="106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粉尘</w:t>
            </w:r>
          </w:p>
        </w:tc>
        <w:tc>
          <w:tcPr>
            <w:tcW w:w="2220"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爆炸</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尘肺病</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647" w:type="dxa"/>
            <w:vAlign w:val="center"/>
          </w:tcPr>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加强个体防护</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保证消防水管完好有水且水压充足</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及时清扫冲刷煤尘。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77"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106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触电</w:t>
            </w:r>
          </w:p>
        </w:tc>
        <w:tc>
          <w:tcPr>
            <w:tcW w:w="2220" w:type="dxa"/>
            <w:vAlign w:val="center"/>
          </w:tcPr>
          <w:p>
            <w:pPr>
              <w:pageBreakBefore w:val="0"/>
              <w:kinsoku/>
              <w:wordWrap/>
              <w:overflowPunct/>
              <w:topLinePunct w:val="0"/>
              <w:autoSpaceDE/>
              <w:autoSpaceDN/>
              <w:bidi w:val="0"/>
              <w:adjustRightInd/>
              <w:snapToGrid w:val="0"/>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电器开关漏电，导致触电</w:t>
            </w:r>
          </w:p>
        </w:tc>
        <w:tc>
          <w:tcPr>
            <w:tcW w:w="900" w:type="dxa"/>
            <w:vAlign w:val="center"/>
          </w:tcPr>
          <w:p>
            <w:pPr>
              <w:pageBreakBefore w:val="0"/>
              <w:kinsoku/>
              <w:wordWrap/>
              <w:overflowPunct/>
              <w:topLinePunct w:val="0"/>
              <w:autoSpaceDE/>
              <w:autoSpaceDN/>
              <w:bidi w:val="0"/>
              <w:adjustRightInd/>
              <w:snapToGrid w:val="0"/>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647" w:type="dxa"/>
            <w:vAlign w:val="center"/>
          </w:tcPr>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1.每日进行漏电试验，保证“三大保护”有效；</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发现用电隐患及时汇报处理；</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严禁电气设备带病运行。</w:t>
            </w:r>
            <w:r>
              <w:rPr>
                <w:rFonts w:hint="eastAsia" w:ascii="仿宋_GB2312" w:hAnsi="仿宋_GB2312" w:eastAsia="仿宋_GB2312" w:cs="仿宋_GB2312"/>
                <w:color w:val="auto"/>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77"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106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高处</w:t>
            </w:r>
          </w:p>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坠落</w:t>
            </w:r>
          </w:p>
        </w:tc>
        <w:tc>
          <w:tcPr>
            <w:tcW w:w="2220"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在皮带及风选设备上部巡查时，高处坠落受伤</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64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登高巡查时，集中注意力，</w:t>
            </w:r>
            <w:r>
              <w:rPr>
                <w:rFonts w:hint="eastAsia" w:ascii="仿宋_GB2312" w:hAnsi="仿宋_GB2312" w:eastAsia="仿宋_GB2312" w:cs="仿宋_GB2312"/>
                <w:color w:val="auto"/>
                <w:sz w:val="28"/>
                <w:szCs w:val="28"/>
                <w:highlight w:val="none"/>
                <w:lang w:val="en-US" w:eastAsia="zh-CN"/>
              </w:rPr>
              <w:t>手扶</w:t>
            </w:r>
            <w:r>
              <w:rPr>
                <w:rFonts w:hint="eastAsia" w:ascii="仿宋_GB2312" w:hAnsi="仿宋_GB2312" w:eastAsia="仿宋_GB2312" w:cs="仿宋_GB2312"/>
                <w:color w:val="auto"/>
                <w:sz w:val="28"/>
                <w:szCs w:val="28"/>
                <w:highlight w:val="none"/>
              </w:rPr>
              <w:t>栏杆</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2.每月检查梯子、栏杆、扶手等</w:t>
            </w:r>
            <w:r>
              <w:rPr>
                <w:rFonts w:hint="eastAsia" w:ascii="仿宋_GB2312" w:hAnsi="仿宋_GB2312" w:eastAsia="仿宋_GB2312" w:cs="仿宋_GB2312"/>
                <w:color w:val="auto"/>
                <w:sz w:val="28"/>
                <w:szCs w:val="28"/>
                <w:highlight w:val="none"/>
              </w:rPr>
              <w:t>保护设施</w:t>
            </w:r>
            <w:r>
              <w:rPr>
                <w:rFonts w:hint="eastAsia" w:ascii="仿宋_GB2312" w:hAnsi="仿宋_GB2312" w:eastAsia="仿宋_GB2312" w:cs="仿宋_GB2312"/>
                <w:color w:val="auto"/>
                <w:sz w:val="28"/>
                <w:szCs w:val="28"/>
                <w:highlight w:val="none"/>
                <w:lang w:val="en-US" w:eastAsia="zh-CN"/>
              </w:rPr>
              <w:t>确保</w:t>
            </w:r>
            <w:r>
              <w:rPr>
                <w:rFonts w:hint="eastAsia" w:ascii="仿宋_GB2312" w:hAnsi="仿宋_GB2312" w:eastAsia="仿宋_GB2312" w:cs="仿宋_GB2312"/>
                <w:color w:val="auto"/>
                <w:sz w:val="28"/>
                <w:szCs w:val="28"/>
                <w:highlight w:val="none"/>
              </w:rPr>
              <w:t>完好</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勿靠近高处边缘</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必须靠近时拴好安全带</w:t>
            </w:r>
            <w:r>
              <w:rPr>
                <w:rFonts w:hint="eastAsia" w:ascii="仿宋_GB2312" w:hAnsi="仿宋_GB2312" w:eastAsia="仿宋_GB2312" w:cs="仿宋_GB2312"/>
                <w:color w:val="auto"/>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77"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106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噪声</w:t>
            </w:r>
          </w:p>
        </w:tc>
        <w:tc>
          <w:tcPr>
            <w:tcW w:w="2220"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长期接触噪音，导致职业损伤</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64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戴耳塞</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2.定时巡检过后进入值班室，减低噪声感受。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877"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106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机械伤害</w:t>
            </w:r>
          </w:p>
        </w:tc>
        <w:tc>
          <w:tcPr>
            <w:tcW w:w="2220"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被运转等机械伤害。</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64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转动部位加防护罩</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严禁设备运行时处理运转部位故障</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设备运行时严禁打开、进入防护装置或跨越设备</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4.衣袖扎紧，</w:t>
            </w:r>
            <w:r>
              <w:rPr>
                <w:rFonts w:hint="eastAsia" w:ascii="仿宋_GB2312" w:hAnsi="仿宋_GB2312" w:eastAsia="仿宋_GB2312" w:cs="仿宋_GB2312"/>
                <w:color w:val="auto"/>
                <w:sz w:val="28"/>
                <w:szCs w:val="28"/>
                <w:highlight w:val="none"/>
              </w:rPr>
              <w:t>头发盘起</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戴</w:t>
            </w:r>
            <w:r>
              <w:rPr>
                <w:rFonts w:hint="eastAsia" w:ascii="仿宋_GB2312" w:hAnsi="仿宋_GB2312" w:eastAsia="仿宋_GB2312" w:cs="仿宋_GB2312"/>
                <w:color w:val="auto"/>
                <w:sz w:val="28"/>
                <w:szCs w:val="28"/>
                <w:highlight w:val="none"/>
              </w:rPr>
              <w:t>帽。</w:t>
            </w:r>
          </w:p>
        </w:tc>
      </w:tr>
    </w:tbl>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117" w:name="_Toc623"/>
      <w:bookmarkStart w:id="118" w:name="_Toc29348"/>
      <w:r>
        <w:rPr>
          <w:rFonts w:hint="eastAsia" w:ascii="仿宋_GB2312" w:hAnsi="仿宋_GB2312" w:eastAsia="仿宋_GB2312" w:cs="仿宋_GB2312"/>
          <w:color w:val="auto"/>
          <w:sz w:val="28"/>
          <w:szCs w:val="28"/>
          <w:highlight w:val="none"/>
          <w:lang w:val="en-US" w:eastAsia="zh-CN"/>
        </w:rPr>
        <w:t>装载机司机</w:t>
      </w:r>
      <w:bookmarkEnd w:id="117"/>
      <w:bookmarkEnd w:id="118"/>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2"/>
        <w:rPr>
          <w:rFonts w:hint="eastAsia" w:ascii="仿宋_GB2312" w:hAnsi="仿宋_GB2312" w:eastAsia="仿宋_GB2312" w:cs="仿宋_GB2312"/>
          <w:color w:val="auto"/>
          <w:sz w:val="28"/>
          <w:szCs w:val="28"/>
          <w:highlight w:val="none"/>
        </w:rPr>
      </w:pPr>
      <w:bookmarkStart w:id="119" w:name="_Toc6621"/>
      <w:r>
        <w:rPr>
          <w:rFonts w:hint="eastAsia" w:ascii="仿宋_GB2312" w:hAnsi="仿宋_GB2312" w:eastAsia="仿宋_GB2312" w:cs="仿宋_GB2312"/>
          <w:color w:val="auto"/>
          <w:sz w:val="28"/>
          <w:szCs w:val="28"/>
          <w:highlight w:val="none"/>
        </w:rPr>
        <w:t>岗位风险清单</w:t>
      </w:r>
      <w:bookmarkEnd w:id="119"/>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056"/>
        <w:gridCol w:w="2232"/>
        <w:gridCol w:w="900"/>
        <w:gridCol w:w="4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7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1056"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232"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900"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647"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77"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装载机司机</w:t>
            </w:r>
          </w:p>
        </w:tc>
        <w:tc>
          <w:tcPr>
            <w:tcW w:w="105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w:t>
            </w:r>
          </w:p>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伤害</w:t>
            </w:r>
          </w:p>
        </w:tc>
        <w:tc>
          <w:tcPr>
            <w:tcW w:w="2232"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吊取重物时钢丝绳或绑扎物断裂弹伤</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一般</w:t>
            </w:r>
          </w:p>
        </w:tc>
        <w:tc>
          <w:tcPr>
            <w:tcW w:w="464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吊装前对钢丝绳或绑扎带详细检查</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钢丝绳或绑扎带</w:t>
            </w:r>
            <w:r>
              <w:rPr>
                <w:rFonts w:hint="eastAsia" w:ascii="仿宋_GB2312" w:hAnsi="仿宋_GB2312" w:eastAsia="仿宋_GB2312" w:cs="仿宋_GB2312"/>
                <w:color w:val="auto"/>
                <w:sz w:val="28"/>
                <w:szCs w:val="28"/>
                <w:highlight w:val="none"/>
                <w:lang w:val="en-US" w:eastAsia="zh-CN"/>
              </w:rPr>
              <w:t>半径范围内不得有人；</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3.现场有管理人员指挥。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77"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105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粉尘</w:t>
            </w:r>
          </w:p>
        </w:tc>
        <w:tc>
          <w:tcPr>
            <w:tcW w:w="2232"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尘肺病</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64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1.加强个体防护，佩戴防尘口罩；</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2.洒水防尘。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77"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105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车辆</w:t>
            </w:r>
          </w:p>
        </w:tc>
        <w:tc>
          <w:tcPr>
            <w:tcW w:w="2232"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装载</w:t>
            </w:r>
            <w:r>
              <w:rPr>
                <w:rFonts w:hint="eastAsia" w:ascii="仿宋_GB2312" w:hAnsi="仿宋_GB2312" w:eastAsia="仿宋_GB2312" w:cs="仿宋_GB2312"/>
                <w:color w:val="auto"/>
                <w:sz w:val="28"/>
                <w:szCs w:val="28"/>
                <w:highlight w:val="none"/>
                <w:lang w:val="en-US" w:eastAsia="zh-CN"/>
              </w:rPr>
              <w:t>作业时，</w:t>
            </w:r>
            <w:r>
              <w:rPr>
                <w:rFonts w:hint="eastAsia" w:ascii="仿宋_GB2312" w:hAnsi="仿宋_GB2312" w:eastAsia="仿宋_GB2312" w:cs="仿宋_GB2312"/>
                <w:color w:val="auto"/>
                <w:sz w:val="28"/>
                <w:szCs w:val="28"/>
                <w:highlight w:val="none"/>
              </w:rPr>
              <w:t>前进后退时车辆倾斜，导致车辆侧翻伤人</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64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装载时前后左右观察清楚</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降低行走速度。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77"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1056"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煤、矸</w:t>
            </w:r>
          </w:p>
        </w:tc>
        <w:tc>
          <w:tcPr>
            <w:tcW w:w="2232"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煤、矸堆下部被铲空后，上部煤、矸下滑可能掩埋装载机</w:t>
            </w:r>
          </w:p>
        </w:tc>
        <w:tc>
          <w:tcPr>
            <w:tcW w:w="90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647"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装载时观察清楚情况，如煤、矸堆过高</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从其上方</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或侧面</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另行开辟道路铲煤、矸</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按从上至下顺序进行挖取</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主动避让。</w:t>
            </w:r>
          </w:p>
        </w:tc>
      </w:tr>
    </w:tbl>
    <w:p>
      <w:pPr>
        <w:pageBreakBefore w:val="0"/>
        <w:widowControl w:val="0"/>
        <w:kinsoku/>
        <w:wordWrap/>
        <w:overflowPunct/>
        <w:topLinePunct w:val="0"/>
        <w:autoSpaceDE/>
        <w:autoSpaceDN/>
        <w:bidi w:val="0"/>
        <w:adjustRightInd/>
        <w:spacing w:line="594" w:lineRule="exact"/>
        <w:jc w:val="both"/>
        <w:textAlignment w:val="auto"/>
        <w:outlineLvl w:val="9"/>
        <w:rPr>
          <w:rFonts w:hint="eastAsia" w:ascii="仿宋_GB2312" w:hAnsi="仿宋_GB2312" w:eastAsia="仿宋_GB2312" w:cs="仿宋_GB2312"/>
          <w:color w:val="auto"/>
          <w:sz w:val="28"/>
          <w:szCs w:val="28"/>
          <w:highlight w:val="none"/>
        </w:rPr>
      </w:pPr>
    </w:p>
    <w:p>
      <w:pPr>
        <w:pStyle w:val="5"/>
        <w:pageBreakBefore w:val="0"/>
        <w:numPr>
          <w:ilvl w:val="0"/>
          <w:numId w:val="2"/>
        </w:numPr>
        <w:kinsoku/>
        <w:wordWrap/>
        <w:overflowPunct/>
        <w:topLinePunct w:val="0"/>
        <w:autoSpaceDE/>
        <w:autoSpaceDN/>
        <w:bidi w:val="0"/>
        <w:adjustRightInd/>
        <w:spacing w:before="0" w:after="0" w:line="594" w:lineRule="exact"/>
        <w:ind w:left="0" w:leftChars="0" w:firstLine="420" w:firstLineChars="0"/>
        <w:jc w:val="center"/>
        <w:textAlignment w:val="auto"/>
        <w:outlineLvl w:val="0"/>
        <w:rPr>
          <w:rFonts w:hint="eastAsia" w:ascii="仿宋_GB2312" w:hAnsi="仿宋_GB2312" w:eastAsia="仿宋_GB2312" w:cs="仿宋_GB2312"/>
          <w:color w:val="auto"/>
          <w:sz w:val="28"/>
          <w:szCs w:val="28"/>
          <w:highlight w:val="none"/>
          <w:lang w:val="en-US" w:eastAsia="zh-CN"/>
        </w:rPr>
      </w:pPr>
      <w:bookmarkStart w:id="120" w:name="_Toc32300"/>
      <w:bookmarkStart w:id="121" w:name="_Toc8254"/>
      <w:r>
        <w:rPr>
          <w:rFonts w:hint="eastAsia" w:ascii="仿宋_GB2312" w:hAnsi="仿宋_GB2312" w:eastAsia="仿宋_GB2312" w:cs="仿宋_GB2312"/>
          <w:color w:val="auto"/>
          <w:sz w:val="28"/>
          <w:szCs w:val="28"/>
          <w:highlight w:val="none"/>
          <w:lang w:val="en-US" w:eastAsia="zh-CN"/>
        </w:rPr>
        <w:t>柴油发电机司机</w:t>
      </w:r>
      <w:bookmarkEnd w:id="120"/>
      <w:bookmarkEnd w:id="121"/>
    </w:p>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bookmarkStart w:id="122" w:name="_Toc31398"/>
      <w:r>
        <w:rPr>
          <w:rFonts w:hint="eastAsia" w:ascii="仿宋_GB2312" w:hAnsi="仿宋_GB2312" w:eastAsia="仿宋_GB2312" w:cs="仿宋_GB2312"/>
          <w:color w:val="auto"/>
          <w:sz w:val="28"/>
          <w:szCs w:val="28"/>
          <w:highlight w:val="none"/>
        </w:rPr>
        <w:t>岗位风险清单</w:t>
      </w:r>
      <w:bookmarkEnd w:id="122"/>
    </w:p>
    <w:p>
      <w:pPr>
        <w:pStyle w:val="2"/>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highlight w:val="none"/>
        </w:rPr>
      </w:pPr>
    </w:p>
    <w:tbl>
      <w:tblPr>
        <w:tblStyle w:val="29"/>
        <w:tblW w:w="9712"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960"/>
        <w:gridCol w:w="2340"/>
        <w:gridCol w:w="888"/>
        <w:gridCol w:w="4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65"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岗位名称</w:t>
            </w:r>
          </w:p>
        </w:tc>
        <w:tc>
          <w:tcPr>
            <w:tcW w:w="960"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危险</w:t>
            </w:r>
          </w:p>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因素</w:t>
            </w:r>
          </w:p>
        </w:tc>
        <w:tc>
          <w:tcPr>
            <w:tcW w:w="2340"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危害方式</w:t>
            </w:r>
          </w:p>
        </w:tc>
        <w:tc>
          <w:tcPr>
            <w:tcW w:w="888"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风险等级</w:t>
            </w:r>
          </w:p>
        </w:tc>
        <w:tc>
          <w:tcPr>
            <w:tcW w:w="4659" w:type="dxa"/>
            <w:vAlign w:val="center"/>
          </w:tcPr>
          <w:p>
            <w:pPr>
              <w:pageBreakBefore w:val="0"/>
              <w:kinsoku/>
              <w:wordWrap/>
              <w:overflowPunct/>
              <w:topLinePunct w:val="0"/>
              <w:autoSpaceDE/>
              <w:autoSpaceDN/>
              <w:bidi w:val="0"/>
              <w:adjustRightInd/>
              <w:spacing w:line="594" w:lineRule="exact"/>
              <w:ind w:left="75"/>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65" w:type="dxa"/>
            <w:vMerge w:val="restart"/>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柴油发电机司机</w:t>
            </w:r>
          </w:p>
        </w:tc>
        <w:tc>
          <w:tcPr>
            <w:tcW w:w="96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机械</w:t>
            </w:r>
          </w:p>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伤害</w:t>
            </w:r>
          </w:p>
        </w:tc>
        <w:tc>
          <w:tcPr>
            <w:tcW w:w="2340"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转动部分伤人</w:t>
            </w:r>
          </w:p>
        </w:tc>
        <w:tc>
          <w:tcPr>
            <w:tcW w:w="88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低</w:t>
            </w:r>
          </w:p>
        </w:tc>
        <w:tc>
          <w:tcPr>
            <w:tcW w:w="4659" w:type="dxa"/>
            <w:vAlign w:val="center"/>
          </w:tcPr>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1.转动部位</w:t>
            </w:r>
            <w:r>
              <w:rPr>
                <w:rFonts w:hint="eastAsia" w:ascii="仿宋_GB2312" w:hAnsi="仿宋_GB2312" w:eastAsia="仿宋_GB2312" w:cs="仿宋_GB2312"/>
                <w:color w:val="auto"/>
                <w:sz w:val="28"/>
                <w:szCs w:val="28"/>
                <w:highlight w:val="none"/>
                <w:lang w:eastAsia="zh-CN"/>
              </w:rPr>
              <w:t>必须安装防护罩；</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严禁设备运行时处理运转部位故障</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设备运行时严禁打开、进入防护装置</w:t>
            </w:r>
            <w:r>
              <w:rPr>
                <w:rFonts w:hint="eastAsia" w:ascii="仿宋_GB2312" w:hAnsi="仿宋_GB2312" w:eastAsia="仿宋_GB2312" w:cs="仿宋_GB2312"/>
                <w:color w:val="auto"/>
                <w:sz w:val="28"/>
                <w:szCs w:val="28"/>
                <w:highlight w:val="none"/>
                <w:lang w:eastAsia="zh-CN"/>
              </w:rPr>
              <w:t>；</w:t>
            </w:r>
          </w:p>
          <w:p>
            <w:pPr>
              <w:pageBreakBefore w:val="0"/>
              <w:kinsoku/>
              <w:wordWrap/>
              <w:overflowPunct/>
              <w:topLinePunct w:val="0"/>
              <w:autoSpaceDE/>
              <w:autoSpaceDN/>
              <w:bidi w:val="0"/>
              <w:adjustRightInd/>
              <w:spacing w:line="594" w:lineRule="exact"/>
              <w:ind w:firstLine="280" w:firstLineChars="1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4.衣袖扎紧；</w:t>
            </w:r>
            <w:r>
              <w:rPr>
                <w:rFonts w:hint="eastAsia" w:ascii="仿宋_GB2312" w:hAnsi="仿宋_GB2312" w:eastAsia="仿宋_GB2312" w:cs="仿宋_GB2312"/>
                <w:color w:val="auto"/>
                <w:sz w:val="28"/>
                <w:szCs w:val="28"/>
                <w:highlight w:val="none"/>
              </w:rPr>
              <w:t>头发盘起</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戴</w:t>
            </w:r>
            <w:r>
              <w:rPr>
                <w:rFonts w:hint="eastAsia" w:ascii="仿宋_GB2312" w:hAnsi="仿宋_GB2312" w:eastAsia="仿宋_GB2312" w:cs="仿宋_GB2312"/>
                <w:color w:val="auto"/>
                <w:sz w:val="28"/>
                <w:szCs w:val="28"/>
                <w:highlight w:val="none"/>
              </w:rPr>
              <w:t>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65"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6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火灾</w:t>
            </w:r>
          </w:p>
        </w:tc>
        <w:tc>
          <w:tcPr>
            <w:tcW w:w="2340"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燃烧、爆炸</w:t>
            </w:r>
          </w:p>
        </w:tc>
        <w:tc>
          <w:tcPr>
            <w:tcW w:w="88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4659" w:type="dxa"/>
            <w:vAlign w:val="center"/>
          </w:tcPr>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1.选用合格的柴油；</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2.定期检查发电机部件；</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3.定期维护保养；</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4.发现漏油及时清理。</w:t>
            </w:r>
          </w:p>
          <w:p>
            <w:pPr>
              <w:pStyle w:val="2"/>
              <w:pageBreakBefore w:val="0"/>
              <w:kinsoku/>
              <w:wordWrap/>
              <w:overflowPunct/>
              <w:topLinePunct w:val="0"/>
              <w:autoSpaceDE/>
              <w:autoSpaceDN/>
              <w:bidi w:val="0"/>
              <w:adjustRightInd/>
              <w:spacing w:line="594" w:lineRule="exact"/>
              <w:ind w:left="0" w:leftChars="0"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Cs w:val="0"/>
                <w:color w:val="auto"/>
                <w:kern w:val="0"/>
                <w:sz w:val="28"/>
                <w:szCs w:val="28"/>
                <w:highlight w:val="none"/>
                <w:lang w:val="en-US" w:eastAsia="zh-CN" w:bidi="ar-SA"/>
              </w:rPr>
              <w:t>5.机房严禁烟火。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865"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6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触电</w:t>
            </w:r>
          </w:p>
        </w:tc>
        <w:tc>
          <w:tcPr>
            <w:tcW w:w="2340"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触电伤人</w:t>
            </w:r>
          </w:p>
        </w:tc>
        <w:tc>
          <w:tcPr>
            <w:tcW w:w="88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4659" w:type="dxa"/>
            <w:vAlign w:val="center"/>
          </w:tcPr>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1.检查维修时必须关机检查；</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2.避免人体直接接触供电部分。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865" w:type="dxa"/>
            <w:vMerge w:val="continue"/>
            <w:textDirection w:val="tbRlV"/>
            <w:vAlign w:val="center"/>
          </w:tcPr>
          <w:p>
            <w:pPr>
              <w:pageBreakBefore w:val="0"/>
              <w:kinsoku/>
              <w:wordWrap/>
              <w:overflowPunct/>
              <w:topLinePunct w:val="0"/>
              <w:autoSpaceDE/>
              <w:autoSpaceDN/>
              <w:bidi w:val="0"/>
              <w:adjustRightInd/>
              <w:spacing w:line="594" w:lineRule="exact"/>
              <w:ind w:left="113" w:right="113"/>
              <w:jc w:val="center"/>
              <w:textAlignment w:val="auto"/>
              <w:rPr>
                <w:rFonts w:hint="eastAsia" w:ascii="仿宋_GB2312" w:hAnsi="仿宋_GB2312" w:eastAsia="仿宋_GB2312" w:cs="仿宋_GB2312"/>
                <w:color w:val="auto"/>
                <w:sz w:val="28"/>
                <w:szCs w:val="28"/>
                <w:highlight w:val="none"/>
              </w:rPr>
            </w:pPr>
          </w:p>
        </w:tc>
        <w:tc>
          <w:tcPr>
            <w:tcW w:w="960"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噪声</w:t>
            </w:r>
          </w:p>
        </w:tc>
        <w:tc>
          <w:tcPr>
            <w:tcW w:w="2340" w:type="dxa"/>
            <w:vAlign w:val="center"/>
          </w:tcPr>
          <w:p>
            <w:pPr>
              <w:pageBreakBefore w:val="0"/>
              <w:kinsoku/>
              <w:wordWrap/>
              <w:overflowPunct/>
              <w:topLinePunct w:val="0"/>
              <w:autoSpaceDE/>
              <w:autoSpaceDN/>
              <w:bidi w:val="0"/>
              <w:adjustRightInd/>
              <w:spacing w:line="594" w:lineRule="exact"/>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听力损失</w:t>
            </w:r>
          </w:p>
        </w:tc>
        <w:tc>
          <w:tcPr>
            <w:tcW w:w="888" w:type="dxa"/>
            <w:vAlign w:val="center"/>
          </w:tcPr>
          <w:p>
            <w:pPr>
              <w:pageBreakBefore w:val="0"/>
              <w:kinsoku/>
              <w:wordWrap/>
              <w:overflowPunct/>
              <w:topLinePunct w:val="0"/>
              <w:autoSpaceDE/>
              <w:autoSpaceDN/>
              <w:bidi w:val="0"/>
              <w:adjustRightInd/>
              <w:spacing w:line="594"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p>
        </w:tc>
        <w:tc>
          <w:tcPr>
            <w:tcW w:w="4659" w:type="dxa"/>
            <w:vAlign w:val="center"/>
          </w:tcPr>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1.佩戴听力保护耳罩；</w:t>
            </w:r>
          </w:p>
          <w:p>
            <w:pPr>
              <w:pageBreakBefore w:val="0"/>
              <w:kinsoku/>
              <w:wordWrap/>
              <w:overflowPunct/>
              <w:topLinePunct w:val="0"/>
              <w:autoSpaceDE/>
              <w:autoSpaceDN/>
              <w:bidi w:val="0"/>
              <w:adjustRightInd/>
              <w:snapToGrid w:val="0"/>
              <w:spacing w:line="594" w:lineRule="exact"/>
              <w:ind w:firstLine="280" w:firstLineChars="1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2.减少发动机运行时间，只能作为应急使用。</w:t>
            </w:r>
          </w:p>
        </w:tc>
      </w:tr>
    </w:tbl>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rPr>
      </w:pPr>
    </w:p>
    <w:p>
      <w:pPr>
        <w:pageBreakBefore w:val="0"/>
        <w:widowControl w:val="0"/>
        <w:kinsoku/>
        <w:wordWrap/>
        <w:overflowPunct/>
        <w:topLinePunct w:val="0"/>
        <w:autoSpaceDE/>
        <w:autoSpaceDN/>
        <w:bidi w:val="0"/>
        <w:adjustRightInd/>
        <w:spacing w:line="594" w:lineRule="exact"/>
        <w:ind w:firstLine="560" w:firstLineChars="200"/>
        <w:jc w:val="center"/>
        <w:textAlignment w:val="auto"/>
        <w:outlineLvl w:val="9"/>
        <w:rPr>
          <w:rFonts w:hint="eastAsia" w:ascii="仿宋_GB2312" w:hAnsi="仿宋_GB2312" w:eastAsia="仿宋_GB2312" w:cs="仿宋_GB2312"/>
          <w:color w:val="auto"/>
          <w:sz w:val="28"/>
          <w:szCs w:val="28"/>
          <w:highlight w:val="none"/>
          <w:lang w:eastAsia="zh-CN"/>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Roman PS">
    <w:altName w:val="Times New Roman"/>
    <w:panose1 w:val="00000000000000000000"/>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0"/>
                          </w:pPr>
                          <w:r>
                            <w:fldChar w:fldCharType="begin"/>
                          </w:r>
                          <w:r>
                            <w:instrText xml:space="preserve"> PAGE  \* MERGEFORMAT </w:instrText>
                          </w:r>
                          <w:r>
                            <w:fldChar w:fldCharType="separate"/>
                          </w:r>
                          <w:r>
                            <w:t>49</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vvpskBAACZAwAADgAAAGRycy9lMm9Eb2MueG1srVPNjtMwEL4j8Q6W&#10;79RpV0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6u++myQEAAJkDAAAOAAAAAAAAAAEAIAAAAB4BAABkcnMvZTJvRG9j&#10;LnhtbFBLBQYAAAAABgAGAFkBAABZBQAAAAA=&#10;">
              <v:fill on="f" focussize="0,0"/>
              <v:stroke on="f"/>
              <v:imagedata o:title=""/>
              <o:lock v:ext="edit" aspectratio="f"/>
              <v:textbox inset="0mm,0mm,0mm,0mm" style="mso-fit-shape-to-text:t;">
                <w:txbxContent>
                  <w:p>
                    <w:pPr>
                      <w:pStyle w:val="20"/>
                    </w:pPr>
                    <w:r>
                      <w:fldChar w:fldCharType="begin"/>
                    </w:r>
                    <w:r>
                      <w:instrText xml:space="preserve"> PAGE  \* MERGEFORMAT </w:instrText>
                    </w:r>
                    <w:r>
                      <w:fldChar w:fldCharType="separate"/>
                    </w:r>
                    <w:r>
                      <w:t>49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0"/>
                          </w:pPr>
                          <w:r>
                            <w:rPr>
                              <w:rFonts w:hint="eastAsia"/>
                            </w:rPr>
                            <w:fldChar w:fldCharType="begin"/>
                          </w:r>
                          <w:r>
                            <w:rPr>
                              <w:rFonts w:hint="eastAsia"/>
                            </w:rPr>
                            <w:instrText xml:space="preserve"> PAGE  \* MERGEFORMAT </w:instrText>
                          </w:r>
                          <w:r>
                            <w:rPr>
                              <w:rFonts w:hint="eastAsia"/>
                            </w:rPr>
                            <w:fldChar w:fldCharType="separate"/>
                          </w:r>
                          <w:r>
                            <w:rPr>
                              <w:rFonts w:hint="eastAsia"/>
                            </w:rPr>
                            <w:t>79</w:t>
                          </w:r>
                          <w:r>
                            <w:rPr>
                              <w:rFonts w:hint="eastAsia"/>
                            </w:rP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PZg2s8BAACqAwAADgAAAGRycy9lMm9Eb2MueG1srVNLbtswEN0XyB0I&#10;7mPJWgSGYDlIYKQoEKQF0h6ApkiLAH/g0JZ8gfYGXXXTfc/lc3RISU6bbrLohpof38x7HK1vB6PJ&#10;UQRQzjZ0uSgpEZa7Vtl9Q798frheUQKR2ZZpZ0VDTwLo7ebq3br3tahc53QrAkEQC3XvG9rF6Oui&#10;AN4Jw2DhvLCYlC4YFtEN+6INrEd0o4uqLG+K3oXWB8cFAEa3Y5JOiOEtgE5KxcXW8YMRNo6oQWgW&#10;kRJ0ygPd5GmlFDx+lBJEJLqhyDTmE5ugvUtnsVmzeh+Y7xSfRmBvGeEVJ8OUxaYXqC2LjByC+gfK&#10;KB4cOBkX3JliJJIVQRbL8pU2zx3zInNBqcFfRIf/B8ufjp8CUW1DK0osM/jg5+/fzj9+nX9+Jcuy&#10;ukkK9R5qLHz2WBqHezfg3sxxwGAiPshg0hcpEcyjvqeLvmKIhKdLq2q1KjHFMTc7iF+8XPcB4nvh&#10;DElGQwM+YNaVHR8hjqVzSepm3YPSOj+itn8FEHOMiLwF0+3EZJw4WXHYDRO9nWtPyK7HTWioxcWn&#10;RH+wKHRamtkIs7GbjYMPat/hoMs8Jfi7Q8SR8qSpwwiLDJODT5i5TuuWduRPP1e9/GKb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D09mDazwEAAKoDAAAOAAAAAAAAAAEAIAAAAB4BAABkcnMv&#10;ZTJvRG9jLnhtbFBLBQYAAAAABgAGAFkBAABfBQAAAAA=&#10;">
              <v:fill on="f" focussize="0,0"/>
              <v:stroke on="f"/>
              <v:imagedata o:title=""/>
              <o:lock v:ext="edit" aspectratio="f"/>
              <v:textbox inset="0mm,0mm,0mm,0mm" style="mso-fit-shape-to-text:t;">
                <w:txbxContent>
                  <w:p>
                    <w:pPr>
                      <w:pStyle w:val="20"/>
                    </w:pPr>
                    <w:r>
                      <w:rPr>
                        <w:rFonts w:hint="eastAsia"/>
                      </w:rPr>
                      <w:fldChar w:fldCharType="begin"/>
                    </w:r>
                    <w:r>
                      <w:rPr>
                        <w:rFonts w:hint="eastAsia"/>
                      </w:rPr>
                      <w:instrText xml:space="preserve"> PAGE  \* MERGEFORMAT </w:instrText>
                    </w:r>
                    <w:r>
                      <w:rPr>
                        <w:rFonts w:hint="eastAsia"/>
                      </w:rPr>
                      <w:fldChar w:fldCharType="separate"/>
                    </w:r>
                    <w:r>
                      <w:rPr>
                        <w:rFonts w:hint="eastAsia"/>
                      </w:rPr>
                      <w:t>79</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ind w:right="240" w:rightChars="100"/>
      <w:jc w:val="both"/>
      <w:rPr>
        <w:rFonts w:hint="eastAsia" w:ascii="楷体" w:hAnsi="楷体" w:eastAsia="楷体" w:cs="楷体"/>
        <w:lang w:val="en-US" w:eastAsia="zh-CN"/>
      </w:rPr>
    </w:pPr>
    <w:r>
      <w:rPr>
        <w:rFonts w:hint="eastAsia"/>
        <w:lang w:val="en-US" w:eastAsia="zh-CN"/>
      </w:rPr>
      <w:t xml:space="preserve">                           </w:t>
    </w:r>
    <w:r>
      <w:rPr>
        <w:rFonts w:hint="eastAsia" w:ascii="楷体" w:hAnsi="楷体" w:eastAsia="楷体" w:cs="楷体"/>
        <w:lang w:val="en-US" w:eastAsia="zh-CN"/>
      </w:rPr>
      <w:t>泸州锦运煤业有限公司岗位风险清单2.0版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ind w:right="240" w:rightChars="100" w:firstLine="531" w:firstLineChars="253"/>
    </w:pPr>
    <w:r>
      <w:rPr>
        <w:rFonts w:hint="eastAsia" w:cs="Times New Roman"/>
        <w:bCs/>
        <w:sz w:val="21"/>
        <w:szCs w:val="21"/>
      </w:rPr>
      <w:t>泸州锦运煤业有限公司朱洞煤矿安全生产责任清单</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98330D"/>
    <w:multiLevelType w:val="singleLevel"/>
    <w:tmpl w:val="2998330D"/>
    <w:lvl w:ilvl="0" w:tentative="0">
      <w:start w:val="1"/>
      <w:numFmt w:val="chineseCounting"/>
      <w:suff w:val="nothing"/>
      <w:lvlText w:val="%1、"/>
      <w:lvlJc w:val="left"/>
      <w:pPr>
        <w:ind w:left="0" w:firstLine="420"/>
      </w:pPr>
      <w:rPr>
        <w:rFonts w:hint="eastAsia"/>
      </w:rPr>
    </w:lvl>
  </w:abstractNum>
  <w:abstractNum w:abstractNumId="1">
    <w:nsid w:val="4F302902"/>
    <w:multiLevelType w:val="multilevel"/>
    <w:tmpl w:val="4F302902"/>
    <w:lvl w:ilvl="0" w:tentative="0">
      <w:start w:val="1"/>
      <w:numFmt w:val="none"/>
      <w:pStyle w:val="72"/>
      <w:lvlText w:val="表"/>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5ZDAwNGZlMTYzMGVmZTZjYzZkNTVmOTM5ZDAyMTIifQ=="/>
  </w:docVars>
  <w:rsids>
    <w:rsidRoot w:val="001D5F08"/>
    <w:rsid w:val="00015775"/>
    <w:rsid w:val="000715F0"/>
    <w:rsid w:val="000A7C49"/>
    <w:rsid w:val="000D073F"/>
    <w:rsid w:val="00125816"/>
    <w:rsid w:val="001D5F08"/>
    <w:rsid w:val="00204CDC"/>
    <w:rsid w:val="0030431F"/>
    <w:rsid w:val="00426C35"/>
    <w:rsid w:val="004F1919"/>
    <w:rsid w:val="006D3858"/>
    <w:rsid w:val="007C4788"/>
    <w:rsid w:val="0080415B"/>
    <w:rsid w:val="008A1F20"/>
    <w:rsid w:val="009D30E2"/>
    <w:rsid w:val="00AE569F"/>
    <w:rsid w:val="00AF23E4"/>
    <w:rsid w:val="00B657D0"/>
    <w:rsid w:val="00BC3A48"/>
    <w:rsid w:val="00BC68B0"/>
    <w:rsid w:val="00BC7EAE"/>
    <w:rsid w:val="00C15882"/>
    <w:rsid w:val="00C50665"/>
    <w:rsid w:val="00CC1431"/>
    <w:rsid w:val="00CE6D5B"/>
    <w:rsid w:val="00D17927"/>
    <w:rsid w:val="00D72D03"/>
    <w:rsid w:val="00EC4CA7"/>
    <w:rsid w:val="00EE1A80"/>
    <w:rsid w:val="00FA6F63"/>
    <w:rsid w:val="00FB0E22"/>
    <w:rsid w:val="01202823"/>
    <w:rsid w:val="01584F58"/>
    <w:rsid w:val="02702D13"/>
    <w:rsid w:val="02922C89"/>
    <w:rsid w:val="02C1356F"/>
    <w:rsid w:val="03370939"/>
    <w:rsid w:val="037E7D01"/>
    <w:rsid w:val="03DD4028"/>
    <w:rsid w:val="03E56DE9"/>
    <w:rsid w:val="045C0B0F"/>
    <w:rsid w:val="04A44EF6"/>
    <w:rsid w:val="04BE5FB8"/>
    <w:rsid w:val="04EF2B66"/>
    <w:rsid w:val="054933A7"/>
    <w:rsid w:val="055D1082"/>
    <w:rsid w:val="058663AA"/>
    <w:rsid w:val="06F53D2B"/>
    <w:rsid w:val="071D7311"/>
    <w:rsid w:val="07474B93"/>
    <w:rsid w:val="09051BE0"/>
    <w:rsid w:val="0A0B50CF"/>
    <w:rsid w:val="0A3960E0"/>
    <w:rsid w:val="0A6266FA"/>
    <w:rsid w:val="0A670558"/>
    <w:rsid w:val="0AF946F6"/>
    <w:rsid w:val="0B754EF6"/>
    <w:rsid w:val="0BA72ED3"/>
    <w:rsid w:val="0BC87F6C"/>
    <w:rsid w:val="0C560E46"/>
    <w:rsid w:val="0C8F1FE8"/>
    <w:rsid w:val="0D81339F"/>
    <w:rsid w:val="0D8554C1"/>
    <w:rsid w:val="0E38593A"/>
    <w:rsid w:val="0EE97017"/>
    <w:rsid w:val="0F405924"/>
    <w:rsid w:val="0FD83CA6"/>
    <w:rsid w:val="0FEA6085"/>
    <w:rsid w:val="104E5D16"/>
    <w:rsid w:val="10963217"/>
    <w:rsid w:val="10A97373"/>
    <w:rsid w:val="10E34671"/>
    <w:rsid w:val="10E50428"/>
    <w:rsid w:val="11482EE4"/>
    <w:rsid w:val="119B3687"/>
    <w:rsid w:val="11A976A8"/>
    <w:rsid w:val="11C269BB"/>
    <w:rsid w:val="12855147"/>
    <w:rsid w:val="13013529"/>
    <w:rsid w:val="1307456B"/>
    <w:rsid w:val="130A686C"/>
    <w:rsid w:val="13FC4407"/>
    <w:rsid w:val="144E3A0C"/>
    <w:rsid w:val="146D70B2"/>
    <w:rsid w:val="14EB1DDB"/>
    <w:rsid w:val="15397494"/>
    <w:rsid w:val="15AC3C0A"/>
    <w:rsid w:val="16292A9A"/>
    <w:rsid w:val="163830CC"/>
    <w:rsid w:val="165C73DE"/>
    <w:rsid w:val="16892E1D"/>
    <w:rsid w:val="16923EC2"/>
    <w:rsid w:val="16B70AB9"/>
    <w:rsid w:val="16BF3133"/>
    <w:rsid w:val="170D17AE"/>
    <w:rsid w:val="173B5246"/>
    <w:rsid w:val="174B712B"/>
    <w:rsid w:val="17773DA4"/>
    <w:rsid w:val="17E42BAB"/>
    <w:rsid w:val="17E64809"/>
    <w:rsid w:val="17FB49D5"/>
    <w:rsid w:val="18372C58"/>
    <w:rsid w:val="18624A54"/>
    <w:rsid w:val="187E57F6"/>
    <w:rsid w:val="18907D48"/>
    <w:rsid w:val="196842EC"/>
    <w:rsid w:val="19A075E2"/>
    <w:rsid w:val="1A3A17E5"/>
    <w:rsid w:val="1A404921"/>
    <w:rsid w:val="1AE51304"/>
    <w:rsid w:val="1C694A85"/>
    <w:rsid w:val="1CC63E61"/>
    <w:rsid w:val="1CF42E6E"/>
    <w:rsid w:val="1E641526"/>
    <w:rsid w:val="1ED65854"/>
    <w:rsid w:val="1F0152BD"/>
    <w:rsid w:val="1F57306A"/>
    <w:rsid w:val="1FEC297E"/>
    <w:rsid w:val="2004485B"/>
    <w:rsid w:val="20482734"/>
    <w:rsid w:val="205133F1"/>
    <w:rsid w:val="20735A50"/>
    <w:rsid w:val="20825C93"/>
    <w:rsid w:val="208F611F"/>
    <w:rsid w:val="20EE50D7"/>
    <w:rsid w:val="21757368"/>
    <w:rsid w:val="222F1E4B"/>
    <w:rsid w:val="226118D9"/>
    <w:rsid w:val="22D87DED"/>
    <w:rsid w:val="22E70030"/>
    <w:rsid w:val="232E5C5F"/>
    <w:rsid w:val="233A4603"/>
    <w:rsid w:val="237F295E"/>
    <w:rsid w:val="239D6768"/>
    <w:rsid w:val="243C43AB"/>
    <w:rsid w:val="25056E93"/>
    <w:rsid w:val="253D487F"/>
    <w:rsid w:val="2544209E"/>
    <w:rsid w:val="25487326"/>
    <w:rsid w:val="25787665"/>
    <w:rsid w:val="260803E1"/>
    <w:rsid w:val="26435EC5"/>
    <w:rsid w:val="265C0D35"/>
    <w:rsid w:val="26C373E2"/>
    <w:rsid w:val="26DB60FD"/>
    <w:rsid w:val="26FB2C60"/>
    <w:rsid w:val="26FE003E"/>
    <w:rsid w:val="27285746"/>
    <w:rsid w:val="27C070A1"/>
    <w:rsid w:val="28133675"/>
    <w:rsid w:val="285E52AB"/>
    <w:rsid w:val="28722A91"/>
    <w:rsid w:val="28D23530"/>
    <w:rsid w:val="299B61E8"/>
    <w:rsid w:val="2A147C43"/>
    <w:rsid w:val="2A614B6C"/>
    <w:rsid w:val="2B1D6617"/>
    <w:rsid w:val="2B70070F"/>
    <w:rsid w:val="2B720715"/>
    <w:rsid w:val="2BA41E1D"/>
    <w:rsid w:val="2BA724C0"/>
    <w:rsid w:val="2BC95CF7"/>
    <w:rsid w:val="2CC43190"/>
    <w:rsid w:val="2D0619FA"/>
    <w:rsid w:val="2D104A12"/>
    <w:rsid w:val="2D880661"/>
    <w:rsid w:val="2E0E284F"/>
    <w:rsid w:val="2E3D6EDA"/>
    <w:rsid w:val="2F135A31"/>
    <w:rsid w:val="2F1E74CF"/>
    <w:rsid w:val="2F415C51"/>
    <w:rsid w:val="2F701624"/>
    <w:rsid w:val="30115DB3"/>
    <w:rsid w:val="3054419A"/>
    <w:rsid w:val="30C23E8A"/>
    <w:rsid w:val="30DD2A72"/>
    <w:rsid w:val="31813D45"/>
    <w:rsid w:val="325207BB"/>
    <w:rsid w:val="32544FB6"/>
    <w:rsid w:val="329D4BAF"/>
    <w:rsid w:val="33B26931"/>
    <w:rsid w:val="34036B29"/>
    <w:rsid w:val="34270BD4"/>
    <w:rsid w:val="343F58D7"/>
    <w:rsid w:val="34AC732B"/>
    <w:rsid w:val="367479D5"/>
    <w:rsid w:val="37427AD3"/>
    <w:rsid w:val="37EB0DB3"/>
    <w:rsid w:val="38280AAF"/>
    <w:rsid w:val="38312021"/>
    <w:rsid w:val="38AA1DD4"/>
    <w:rsid w:val="394C4C39"/>
    <w:rsid w:val="39C62C3D"/>
    <w:rsid w:val="39F74BA5"/>
    <w:rsid w:val="3A0948D8"/>
    <w:rsid w:val="3B355B37"/>
    <w:rsid w:val="3DF24765"/>
    <w:rsid w:val="3E3C42F4"/>
    <w:rsid w:val="3E7C1B1C"/>
    <w:rsid w:val="3E88226F"/>
    <w:rsid w:val="3E9D4907"/>
    <w:rsid w:val="3ECF4446"/>
    <w:rsid w:val="3EF43DA9"/>
    <w:rsid w:val="3F7A2500"/>
    <w:rsid w:val="3FB64759"/>
    <w:rsid w:val="406B3BF6"/>
    <w:rsid w:val="40DE6ABE"/>
    <w:rsid w:val="412907A1"/>
    <w:rsid w:val="413005B1"/>
    <w:rsid w:val="415B1EBD"/>
    <w:rsid w:val="41CF2062"/>
    <w:rsid w:val="41E81277"/>
    <w:rsid w:val="41EF2605"/>
    <w:rsid w:val="41FA16D6"/>
    <w:rsid w:val="42187DAE"/>
    <w:rsid w:val="426D44E2"/>
    <w:rsid w:val="42BC2E2F"/>
    <w:rsid w:val="440632C3"/>
    <w:rsid w:val="441427F7"/>
    <w:rsid w:val="44CE6128"/>
    <w:rsid w:val="46BC34F0"/>
    <w:rsid w:val="46D36B40"/>
    <w:rsid w:val="485E04E5"/>
    <w:rsid w:val="4924315C"/>
    <w:rsid w:val="4946234A"/>
    <w:rsid w:val="49B93C25"/>
    <w:rsid w:val="49CB1BAA"/>
    <w:rsid w:val="49D039F1"/>
    <w:rsid w:val="49E416DE"/>
    <w:rsid w:val="4A993A56"/>
    <w:rsid w:val="4AB56AE2"/>
    <w:rsid w:val="4B5C51AF"/>
    <w:rsid w:val="4BA77AE3"/>
    <w:rsid w:val="4C465518"/>
    <w:rsid w:val="4C7F0AFE"/>
    <w:rsid w:val="4CBD44DF"/>
    <w:rsid w:val="4CBF7A23"/>
    <w:rsid w:val="4D7D7BDA"/>
    <w:rsid w:val="4D9F3DF1"/>
    <w:rsid w:val="4EF63225"/>
    <w:rsid w:val="4F0B63C4"/>
    <w:rsid w:val="4F711F6A"/>
    <w:rsid w:val="4FD670D5"/>
    <w:rsid w:val="50147FD0"/>
    <w:rsid w:val="504A1E5D"/>
    <w:rsid w:val="50762693"/>
    <w:rsid w:val="50792360"/>
    <w:rsid w:val="50DB3DCF"/>
    <w:rsid w:val="50F9524E"/>
    <w:rsid w:val="51340035"/>
    <w:rsid w:val="5285323E"/>
    <w:rsid w:val="52E9728D"/>
    <w:rsid w:val="53607298"/>
    <w:rsid w:val="539D5A36"/>
    <w:rsid w:val="54120B01"/>
    <w:rsid w:val="542E520F"/>
    <w:rsid w:val="5472334E"/>
    <w:rsid w:val="54B35714"/>
    <w:rsid w:val="54F60CCB"/>
    <w:rsid w:val="550F1F77"/>
    <w:rsid w:val="554E07BE"/>
    <w:rsid w:val="55631913"/>
    <w:rsid w:val="562468CA"/>
    <w:rsid w:val="56D843E7"/>
    <w:rsid w:val="5717642E"/>
    <w:rsid w:val="57671164"/>
    <w:rsid w:val="577606F8"/>
    <w:rsid w:val="57BB4460"/>
    <w:rsid w:val="57D9038F"/>
    <w:rsid w:val="58256929"/>
    <w:rsid w:val="586D6589"/>
    <w:rsid w:val="58810905"/>
    <w:rsid w:val="58CD149A"/>
    <w:rsid w:val="58CE6FC1"/>
    <w:rsid w:val="58D86743"/>
    <w:rsid w:val="590007AD"/>
    <w:rsid w:val="59837DAB"/>
    <w:rsid w:val="599455CC"/>
    <w:rsid w:val="59EC3BB9"/>
    <w:rsid w:val="59FA5898"/>
    <w:rsid w:val="5A010894"/>
    <w:rsid w:val="5A483CEB"/>
    <w:rsid w:val="5A90452E"/>
    <w:rsid w:val="5AB126F6"/>
    <w:rsid w:val="5C333BAD"/>
    <w:rsid w:val="5C886434"/>
    <w:rsid w:val="5D1400B6"/>
    <w:rsid w:val="5F546472"/>
    <w:rsid w:val="5F5D4BFA"/>
    <w:rsid w:val="5F893C41"/>
    <w:rsid w:val="5FB10A9C"/>
    <w:rsid w:val="5FBC4017"/>
    <w:rsid w:val="5FD71ADD"/>
    <w:rsid w:val="5FFB4A48"/>
    <w:rsid w:val="608C1C3B"/>
    <w:rsid w:val="612B3202"/>
    <w:rsid w:val="61904685"/>
    <w:rsid w:val="61C176C2"/>
    <w:rsid w:val="627162F0"/>
    <w:rsid w:val="629E7A6A"/>
    <w:rsid w:val="62B77AA6"/>
    <w:rsid w:val="62EE1156"/>
    <w:rsid w:val="632919C3"/>
    <w:rsid w:val="636F7406"/>
    <w:rsid w:val="6394238F"/>
    <w:rsid w:val="6408782B"/>
    <w:rsid w:val="64356146"/>
    <w:rsid w:val="65045E61"/>
    <w:rsid w:val="6538663E"/>
    <w:rsid w:val="65A43583"/>
    <w:rsid w:val="662B15AE"/>
    <w:rsid w:val="663E7534"/>
    <w:rsid w:val="66E76BC8"/>
    <w:rsid w:val="67A1421E"/>
    <w:rsid w:val="68EE6F61"/>
    <w:rsid w:val="6913577B"/>
    <w:rsid w:val="696E6382"/>
    <w:rsid w:val="699D6C67"/>
    <w:rsid w:val="69CB748B"/>
    <w:rsid w:val="6B8A321B"/>
    <w:rsid w:val="6C313EC9"/>
    <w:rsid w:val="6C8C6B1F"/>
    <w:rsid w:val="6C8F1D13"/>
    <w:rsid w:val="6CF50E56"/>
    <w:rsid w:val="6EDB2A5A"/>
    <w:rsid w:val="6F074248"/>
    <w:rsid w:val="6F854425"/>
    <w:rsid w:val="6F8C7562"/>
    <w:rsid w:val="6FBE673B"/>
    <w:rsid w:val="6FE56C72"/>
    <w:rsid w:val="7075701D"/>
    <w:rsid w:val="70B84386"/>
    <w:rsid w:val="7148086A"/>
    <w:rsid w:val="71BE6CDC"/>
    <w:rsid w:val="72A252EE"/>
    <w:rsid w:val="73076EFF"/>
    <w:rsid w:val="734B251A"/>
    <w:rsid w:val="734D44BC"/>
    <w:rsid w:val="737A3B75"/>
    <w:rsid w:val="737C514B"/>
    <w:rsid w:val="73AD5CF9"/>
    <w:rsid w:val="73B662BA"/>
    <w:rsid w:val="73D17D2D"/>
    <w:rsid w:val="73DB6292"/>
    <w:rsid w:val="73E62FB9"/>
    <w:rsid w:val="747E1F6A"/>
    <w:rsid w:val="748E79EE"/>
    <w:rsid w:val="755E374E"/>
    <w:rsid w:val="755F2CCE"/>
    <w:rsid w:val="757C4678"/>
    <w:rsid w:val="75A66EA3"/>
    <w:rsid w:val="76487F5B"/>
    <w:rsid w:val="764C17F9"/>
    <w:rsid w:val="770976EA"/>
    <w:rsid w:val="77C41863"/>
    <w:rsid w:val="77CD517A"/>
    <w:rsid w:val="77F24622"/>
    <w:rsid w:val="79240D60"/>
    <w:rsid w:val="79257C48"/>
    <w:rsid w:val="7A672C0F"/>
    <w:rsid w:val="7AC65257"/>
    <w:rsid w:val="7AC8619B"/>
    <w:rsid w:val="7B690757"/>
    <w:rsid w:val="7C224DAA"/>
    <w:rsid w:val="7C2B704E"/>
    <w:rsid w:val="7C3A543E"/>
    <w:rsid w:val="7C855A65"/>
    <w:rsid w:val="7CED22C9"/>
    <w:rsid w:val="7CFD03AB"/>
    <w:rsid w:val="7D731D61"/>
    <w:rsid w:val="7DD357C1"/>
    <w:rsid w:val="7DDD542C"/>
    <w:rsid w:val="7DE32769"/>
    <w:rsid w:val="7E43252C"/>
    <w:rsid w:val="7E9405D7"/>
    <w:rsid w:val="7F91372F"/>
    <w:rsid w:val="7FBA6B22"/>
    <w:rsid w:val="7FE72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iPriority="99" w:semiHidden="0"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qFormat="1" w:uiPriority="99" w:semiHidden="0"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kern w:val="0"/>
      <w:sz w:val="24"/>
      <w:szCs w:val="24"/>
      <w:lang w:val="en-US" w:eastAsia="zh-CN" w:bidi="ar-SA"/>
    </w:rPr>
  </w:style>
  <w:style w:type="paragraph" w:styleId="4">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40"/>
    <w:qFormat/>
    <w:uiPriority w:val="0"/>
    <w:pPr>
      <w:keepNext/>
      <w:keepLines/>
      <w:spacing w:before="260" w:after="260" w:line="416" w:lineRule="auto"/>
      <w:outlineLvl w:val="2"/>
    </w:pPr>
    <w:rPr>
      <w:b/>
      <w:bCs/>
      <w:sz w:val="32"/>
      <w:szCs w:val="32"/>
    </w:rPr>
  </w:style>
  <w:style w:type="paragraph" w:styleId="7">
    <w:name w:val="heading 5"/>
    <w:basedOn w:val="1"/>
    <w:next w:val="1"/>
    <w:link w:val="41"/>
    <w:qFormat/>
    <w:uiPriority w:val="0"/>
    <w:pPr>
      <w:keepNext/>
      <w:keepLines/>
      <w:spacing w:before="280" w:after="290" w:line="376" w:lineRule="auto"/>
      <w:outlineLvl w:val="4"/>
    </w:pPr>
    <w:rPr>
      <w:b/>
      <w:bCs/>
      <w:sz w:val="28"/>
      <w:szCs w:val="28"/>
    </w:rPr>
  </w:style>
  <w:style w:type="character" w:default="1" w:styleId="30">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2">
    <w:name w:val="Message Header"/>
    <w:basedOn w:val="1"/>
    <w:next w:val="3"/>
    <w:link w:val="37"/>
    <w:unhideWhenUsed/>
    <w:qFormat/>
    <w:uiPriority w:val="99"/>
    <w:pPr>
      <w:widowControl w:val="0"/>
      <w:pBdr>
        <w:top w:val="none" w:color="auto" w:sz="0" w:space="1"/>
        <w:left w:val="none" w:color="auto" w:sz="0" w:space="1"/>
        <w:bottom w:val="none" w:color="auto" w:sz="0" w:space="1"/>
        <w:right w:val="none" w:color="auto" w:sz="0" w:space="1"/>
      </w:pBdr>
      <w:ind w:left="1080" w:leftChars="500" w:hanging="1080" w:hangingChars="500"/>
      <w:jc w:val="both"/>
    </w:pPr>
    <w:rPr>
      <w:rFonts w:ascii="Arial" w:hAnsi="Arial" w:cs="Times New Roman"/>
      <w:bCs/>
      <w:color w:val="000000"/>
      <w:szCs w:val="28"/>
    </w:rPr>
  </w:style>
  <w:style w:type="paragraph" w:styleId="3">
    <w:name w:val="Note Heading"/>
    <w:basedOn w:val="1"/>
    <w:next w:val="1"/>
    <w:link w:val="36"/>
    <w:unhideWhenUsed/>
    <w:qFormat/>
    <w:uiPriority w:val="99"/>
    <w:pPr>
      <w:widowControl w:val="0"/>
      <w:jc w:val="center"/>
    </w:pPr>
    <w:rPr>
      <w:rFonts w:cs="Times New Roman"/>
      <w:bCs/>
      <w:kern w:val="2"/>
      <w:sz w:val="28"/>
      <w:szCs w:val="28"/>
    </w:rPr>
  </w:style>
  <w:style w:type="paragraph" w:styleId="8">
    <w:name w:val="toc 7"/>
    <w:basedOn w:val="1"/>
    <w:next w:val="1"/>
    <w:qFormat/>
    <w:uiPriority w:val="39"/>
    <w:pPr>
      <w:ind w:left="1260"/>
    </w:pPr>
    <w:rPr>
      <w:sz w:val="18"/>
      <w:szCs w:val="18"/>
    </w:rPr>
  </w:style>
  <w:style w:type="paragraph" w:styleId="9">
    <w:name w:val="Document Map"/>
    <w:basedOn w:val="1"/>
    <w:link w:val="44"/>
    <w:semiHidden/>
    <w:qFormat/>
    <w:uiPriority w:val="0"/>
    <w:pPr>
      <w:shd w:val="clear" w:color="auto" w:fill="000080"/>
    </w:pPr>
  </w:style>
  <w:style w:type="paragraph" w:styleId="10">
    <w:name w:val="Body Text"/>
    <w:basedOn w:val="1"/>
    <w:link w:val="45"/>
    <w:qFormat/>
    <w:uiPriority w:val="0"/>
    <w:pPr>
      <w:spacing w:after="120"/>
    </w:pPr>
  </w:style>
  <w:style w:type="paragraph" w:styleId="11">
    <w:name w:val="Body Text Indent"/>
    <w:basedOn w:val="1"/>
    <w:link w:val="46"/>
    <w:qFormat/>
    <w:uiPriority w:val="0"/>
    <w:pPr>
      <w:ind w:firstLine="378" w:firstLineChars="200"/>
    </w:pPr>
    <w:rPr>
      <w:rFonts w:ascii="华文中宋" w:hAnsi="华文中宋" w:eastAsia="华文中宋"/>
    </w:rPr>
  </w:style>
  <w:style w:type="paragraph" w:styleId="12">
    <w:name w:val="List 2"/>
    <w:basedOn w:val="1"/>
    <w:qFormat/>
    <w:uiPriority w:val="0"/>
    <w:pPr>
      <w:ind w:left="100" w:leftChars="200" w:hanging="200" w:hangingChars="200"/>
    </w:pPr>
  </w:style>
  <w:style w:type="paragraph" w:styleId="13">
    <w:name w:val="toc 5"/>
    <w:basedOn w:val="1"/>
    <w:next w:val="1"/>
    <w:qFormat/>
    <w:uiPriority w:val="39"/>
    <w:pPr>
      <w:ind w:left="840"/>
    </w:pPr>
    <w:rPr>
      <w:sz w:val="18"/>
      <w:szCs w:val="18"/>
    </w:rPr>
  </w:style>
  <w:style w:type="paragraph" w:styleId="14">
    <w:name w:val="toc 3"/>
    <w:basedOn w:val="1"/>
    <w:next w:val="1"/>
    <w:qFormat/>
    <w:uiPriority w:val="39"/>
    <w:pPr>
      <w:tabs>
        <w:tab w:val="right" w:leader="dot" w:pos="9628"/>
      </w:tabs>
      <w:ind w:left="179" w:hanging="179" w:hangingChars="64"/>
    </w:pPr>
    <w:rPr>
      <w:i/>
      <w:iCs/>
      <w:sz w:val="20"/>
      <w:szCs w:val="20"/>
    </w:rPr>
  </w:style>
  <w:style w:type="paragraph" w:styleId="15">
    <w:name w:val="Plain Text"/>
    <w:basedOn w:val="1"/>
    <w:link w:val="47"/>
    <w:qFormat/>
    <w:uiPriority w:val="0"/>
    <w:rPr>
      <w:rFonts w:hAnsi="Courier New" w:cs="Courier New"/>
      <w:szCs w:val="21"/>
    </w:rPr>
  </w:style>
  <w:style w:type="paragraph" w:styleId="16">
    <w:name w:val="toc 8"/>
    <w:basedOn w:val="1"/>
    <w:next w:val="1"/>
    <w:qFormat/>
    <w:uiPriority w:val="39"/>
    <w:pPr>
      <w:ind w:left="1470"/>
    </w:pPr>
    <w:rPr>
      <w:sz w:val="18"/>
      <w:szCs w:val="18"/>
    </w:rPr>
  </w:style>
  <w:style w:type="paragraph" w:styleId="17">
    <w:name w:val="Date"/>
    <w:basedOn w:val="1"/>
    <w:next w:val="1"/>
    <w:link w:val="48"/>
    <w:qFormat/>
    <w:uiPriority w:val="0"/>
    <w:pPr>
      <w:ind w:left="100" w:leftChars="2500"/>
    </w:pPr>
  </w:style>
  <w:style w:type="paragraph" w:styleId="18">
    <w:name w:val="Body Text Indent 2"/>
    <w:basedOn w:val="1"/>
    <w:link w:val="49"/>
    <w:qFormat/>
    <w:uiPriority w:val="0"/>
    <w:pPr>
      <w:spacing w:after="120" w:line="480" w:lineRule="auto"/>
      <w:ind w:left="420" w:leftChars="200"/>
    </w:pPr>
  </w:style>
  <w:style w:type="paragraph" w:styleId="19">
    <w:name w:val="Balloon Text"/>
    <w:basedOn w:val="1"/>
    <w:link w:val="50"/>
    <w:semiHidden/>
    <w:qFormat/>
    <w:uiPriority w:val="0"/>
    <w:rPr>
      <w:sz w:val="18"/>
      <w:szCs w:val="18"/>
    </w:rPr>
  </w:style>
  <w:style w:type="paragraph" w:styleId="20">
    <w:name w:val="footer"/>
    <w:basedOn w:val="1"/>
    <w:link w:val="43"/>
    <w:unhideWhenUsed/>
    <w:qFormat/>
    <w:uiPriority w:val="99"/>
    <w:pPr>
      <w:tabs>
        <w:tab w:val="center" w:pos="4153"/>
        <w:tab w:val="right" w:pos="8306"/>
      </w:tabs>
      <w:snapToGrid w:val="0"/>
    </w:pPr>
    <w:rPr>
      <w:sz w:val="18"/>
      <w:szCs w:val="18"/>
    </w:rPr>
  </w:style>
  <w:style w:type="paragraph" w:styleId="21">
    <w:name w:val="header"/>
    <w:basedOn w:val="1"/>
    <w:link w:val="42"/>
    <w:unhideWhenUsed/>
    <w:qFormat/>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qFormat/>
    <w:uiPriority w:val="39"/>
    <w:pPr>
      <w:tabs>
        <w:tab w:val="right" w:leader="dot" w:pos="9628"/>
      </w:tabs>
      <w:spacing w:before="120" w:after="120" w:line="300" w:lineRule="atLeast"/>
    </w:pPr>
    <w:rPr>
      <w:b/>
      <w:bCs/>
      <w:caps/>
    </w:rPr>
  </w:style>
  <w:style w:type="paragraph" w:styleId="23">
    <w:name w:val="toc 4"/>
    <w:basedOn w:val="1"/>
    <w:next w:val="1"/>
    <w:qFormat/>
    <w:uiPriority w:val="39"/>
    <w:pPr>
      <w:ind w:left="630"/>
    </w:pPr>
    <w:rPr>
      <w:sz w:val="18"/>
      <w:szCs w:val="18"/>
    </w:rPr>
  </w:style>
  <w:style w:type="paragraph" w:styleId="24">
    <w:name w:val="toc 6"/>
    <w:basedOn w:val="1"/>
    <w:next w:val="1"/>
    <w:qFormat/>
    <w:uiPriority w:val="39"/>
    <w:pPr>
      <w:ind w:left="1050"/>
    </w:pPr>
    <w:rPr>
      <w:sz w:val="18"/>
      <w:szCs w:val="18"/>
    </w:rPr>
  </w:style>
  <w:style w:type="paragraph" w:styleId="25">
    <w:name w:val="Body Text Indent 3"/>
    <w:basedOn w:val="1"/>
    <w:link w:val="51"/>
    <w:qFormat/>
    <w:uiPriority w:val="0"/>
    <w:pPr>
      <w:spacing w:after="120"/>
      <w:ind w:left="420" w:leftChars="200"/>
    </w:pPr>
    <w:rPr>
      <w:sz w:val="16"/>
      <w:szCs w:val="16"/>
    </w:rPr>
  </w:style>
  <w:style w:type="paragraph" w:styleId="26">
    <w:name w:val="toc 2"/>
    <w:basedOn w:val="1"/>
    <w:next w:val="1"/>
    <w:qFormat/>
    <w:uiPriority w:val="39"/>
    <w:pPr>
      <w:tabs>
        <w:tab w:val="right" w:leader="dot" w:pos="9628"/>
      </w:tabs>
      <w:spacing w:line="360" w:lineRule="atLeast"/>
      <w:ind w:left="210"/>
    </w:pPr>
    <w:rPr>
      <w:smallCaps/>
    </w:rPr>
  </w:style>
  <w:style w:type="paragraph" w:styleId="27">
    <w:name w:val="toc 9"/>
    <w:basedOn w:val="1"/>
    <w:next w:val="1"/>
    <w:qFormat/>
    <w:uiPriority w:val="39"/>
    <w:pPr>
      <w:ind w:left="1680"/>
    </w:pPr>
    <w:rPr>
      <w:sz w:val="18"/>
      <w:szCs w:val="18"/>
    </w:rPr>
  </w:style>
  <w:style w:type="paragraph" w:styleId="28">
    <w:name w:val="Normal (Web)"/>
    <w:basedOn w:val="1"/>
    <w:qFormat/>
    <w:uiPriority w:val="0"/>
    <w:pPr>
      <w:spacing w:before="100" w:beforeAutospacing="1" w:after="100" w:afterAutospacing="1"/>
    </w:p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Emphasis"/>
    <w:qFormat/>
    <w:uiPriority w:val="0"/>
    <w:rPr>
      <w:rFonts w:ascii="Arial" w:hAnsi="Arial"/>
      <w:b/>
      <w:spacing w:val="-10"/>
      <w:sz w:val="18"/>
    </w:rPr>
  </w:style>
  <w:style w:type="character" w:styleId="35">
    <w:name w:val="Hyperlink"/>
    <w:qFormat/>
    <w:uiPriority w:val="99"/>
    <w:rPr>
      <w:color w:val="0000FF"/>
      <w:u w:val="single"/>
    </w:rPr>
  </w:style>
  <w:style w:type="character" w:customStyle="1" w:styleId="36">
    <w:name w:val="注释标题 Char"/>
    <w:basedOn w:val="30"/>
    <w:link w:val="3"/>
    <w:qFormat/>
    <w:uiPriority w:val="99"/>
    <w:rPr>
      <w:rFonts w:ascii="宋体" w:hAnsi="宋体" w:eastAsia="宋体" w:cs="Times New Roman"/>
      <w:bCs/>
      <w:sz w:val="28"/>
      <w:szCs w:val="28"/>
    </w:rPr>
  </w:style>
  <w:style w:type="character" w:customStyle="1" w:styleId="37">
    <w:name w:val="信息标题 Char"/>
    <w:basedOn w:val="30"/>
    <w:link w:val="2"/>
    <w:qFormat/>
    <w:uiPriority w:val="99"/>
    <w:rPr>
      <w:rFonts w:ascii="Arial" w:hAnsi="Arial" w:eastAsia="宋体" w:cs="Times New Roman"/>
      <w:bCs/>
      <w:color w:val="000000"/>
      <w:kern w:val="0"/>
      <w:sz w:val="24"/>
      <w:szCs w:val="28"/>
    </w:rPr>
  </w:style>
  <w:style w:type="character" w:customStyle="1" w:styleId="38">
    <w:name w:val="标题 1 Char"/>
    <w:basedOn w:val="30"/>
    <w:link w:val="4"/>
    <w:qFormat/>
    <w:uiPriority w:val="0"/>
    <w:rPr>
      <w:rFonts w:ascii="宋体" w:hAnsi="宋体" w:eastAsia="宋体" w:cs="宋体"/>
      <w:b/>
      <w:bCs/>
      <w:kern w:val="44"/>
      <w:sz w:val="44"/>
      <w:szCs w:val="44"/>
    </w:rPr>
  </w:style>
  <w:style w:type="character" w:customStyle="1" w:styleId="39">
    <w:name w:val="标题 2 Char"/>
    <w:basedOn w:val="30"/>
    <w:link w:val="5"/>
    <w:qFormat/>
    <w:uiPriority w:val="0"/>
    <w:rPr>
      <w:rFonts w:ascii="Arial" w:hAnsi="Arial" w:eastAsia="黑体" w:cs="宋体"/>
      <w:b/>
      <w:bCs/>
      <w:kern w:val="0"/>
      <w:sz w:val="32"/>
      <w:szCs w:val="32"/>
    </w:rPr>
  </w:style>
  <w:style w:type="character" w:customStyle="1" w:styleId="40">
    <w:name w:val="标题 3 Char"/>
    <w:basedOn w:val="30"/>
    <w:link w:val="6"/>
    <w:qFormat/>
    <w:uiPriority w:val="0"/>
    <w:rPr>
      <w:rFonts w:ascii="宋体" w:hAnsi="宋体" w:eastAsia="宋体" w:cs="宋体"/>
      <w:b/>
      <w:bCs/>
      <w:kern w:val="0"/>
      <w:sz w:val="32"/>
      <w:szCs w:val="32"/>
    </w:rPr>
  </w:style>
  <w:style w:type="character" w:customStyle="1" w:styleId="41">
    <w:name w:val="标题 5 Char"/>
    <w:basedOn w:val="30"/>
    <w:link w:val="7"/>
    <w:qFormat/>
    <w:uiPriority w:val="0"/>
    <w:rPr>
      <w:rFonts w:ascii="宋体" w:hAnsi="宋体" w:eastAsia="宋体" w:cs="宋体"/>
      <w:b/>
      <w:bCs/>
      <w:kern w:val="0"/>
      <w:sz w:val="28"/>
      <w:szCs w:val="28"/>
    </w:rPr>
  </w:style>
  <w:style w:type="character" w:customStyle="1" w:styleId="42">
    <w:name w:val="页眉 Char"/>
    <w:basedOn w:val="30"/>
    <w:link w:val="21"/>
    <w:qFormat/>
    <w:uiPriority w:val="99"/>
    <w:rPr>
      <w:sz w:val="18"/>
      <w:szCs w:val="18"/>
    </w:rPr>
  </w:style>
  <w:style w:type="character" w:customStyle="1" w:styleId="43">
    <w:name w:val="页脚 Char"/>
    <w:basedOn w:val="30"/>
    <w:link w:val="20"/>
    <w:qFormat/>
    <w:uiPriority w:val="99"/>
    <w:rPr>
      <w:sz w:val="18"/>
      <w:szCs w:val="18"/>
    </w:rPr>
  </w:style>
  <w:style w:type="character" w:customStyle="1" w:styleId="44">
    <w:name w:val="文档结构图 Char"/>
    <w:basedOn w:val="30"/>
    <w:link w:val="9"/>
    <w:semiHidden/>
    <w:qFormat/>
    <w:uiPriority w:val="0"/>
    <w:rPr>
      <w:rFonts w:ascii="宋体" w:hAnsi="宋体" w:eastAsia="宋体" w:cs="宋体"/>
      <w:kern w:val="0"/>
      <w:sz w:val="24"/>
      <w:szCs w:val="24"/>
      <w:shd w:val="clear" w:color="auto" w:fill="000080"/>
    </w:rPr>
  </w:style>
  <w:style w:type="character" w:customStyle="1" w:styleId="45">
    <w:name w:val="正文文本 Char"/>
    <w:basedOn w:val="30"/>
    <w:link w:val="10"/>
    <w:qFormat/>
    <w:uiPriority w:val="0"/>
    <w:rPr>
      <w:rFonts w:ascii="宋体" w:hAnsi="宋体" w:eastAsia="宋体" w:cs="宋体"/>
      <w:kern w:val="0"/>
      <w:sz w:val="24"/>
      <w:szCs w:val="24"/>
    </w:rPr>
  </w:style>
  <w:style w:type="character" w:customStyle="1" w:styleId="46">
    <w:name w:val="正文文本缩进 Char"/>
    <w:basedOn w:val="30"/>
    <w:link w:val="11"/>
    <w:qFormat/>
    <w:uiPriority w:val="0"/>
    <w:rPr>
      <w:rFonts w:ascii="华文中宋" w:hAnsi="华文中宋" w:eastAsia="华文中宋" w:cs="宋体"/>
      <w:kern w:val="0"/>
      <w:sz w:val="24"/>
      <w:szCs w:val="24"/>
    </w:rPr>
  </w:style>
  <w:style w:type="character" w:customStyle="1" w:styleId="47">
    <w:name w:val="纯文本 Char"/>
    <w:basedOn w:val="30"/>
    <w:link w:val="15"/>
    <w:qFormat/>
    <w:uiPriority w:val="0"/>
    <w:rPr>
      <w:rFonts w:ascii="宋体" w:hAnsi="Courier New" w:eastAsia="宋体" w:cs="Courier New"/>
      <w:kern w:val="0"/>
      <w:sz w:val="24"/>
      <w:szCs w:val="21"/>
    </w:rPr>
  </w:style>
  <w:style w:type="character" w:customStyle="1" w:styleId="48">
    <w:name w:val="日期 Char"/>
    <w:basedOn w:val="30"/>
    <w:link w:val="17"/>
    <w:qFormat/>
    <w:uiPriority w:val="0"/>
    <w:rPr>
      <w:rFonts w:ascii="宋体" w:hAnsi="宋体" w:eastAsia="宋体" w:cs="宋体"/>
      <w:kern w:val="0"/>
      <w:sz w:val="24"/>
      <w:szCs w:val="24"/>
    </w:rPr>
  </w:style>
  <w:style w:type="character" w:customStyle="1" w:styleId="49">
    <w:name w:val="正文文本缩进 2 Char"/>
    <w:basedOn w:val="30"/>
    <w:link w:val="18"/>
    <w:qFormat/>
    <w:uiPriority w:val="0"/>
    <w:rPr>
      <w:rFonts w:ascii="宋体" w:hAnsi="宋体" w:eastAsia="宋体" w:cs="宋体"/>
      <w:kern w:val="0"/>
      <w:sz w:val="24"/>
      <w:szCs w:val="24"/>
    </w:rPr>
  </w:style>
  <w:style w:type="character" w:customStyle="1" w:styleId="50">
    <w:name w:val="批注框文本 Char"/>
    <w:basedOn w:val="30"/>
    <w:link w:val="19"/>
    <w:semiHidden/>
    <w:qFormat/>
    <w:uiPriority w:val="0"/>
    <w:rPr>
      <w:rFonts w:ascii="宋体" w:hAnsi="宋体" w:eastAsia="宋体" w:cs="宋体"/>
      <w:kern w:val="0"/>
      <w:sz w:val="18"/>
      <w:szCs w:val="18"/>
    </w:rPr>
  </w:style>
  <w:style w:type="character" w:customStyle="1" w:styleId="51">
    <w:name w:val="正文文本缩进 3 Char"/>
    <w:basedOn w:val="30"/>
    <w:link w:val="25"/>
    <w:qFormat/>
    <w:uiPriority w:val="0"/>
    <w:rPr>
      <w:rFonts w:ascii="宋体" w:hAnsi="宋体" w:eastAsia="宋体" w:cs="宋体"/>
      <w:kern w:val="0"/>
      <w:sz w:val="16"/>
      <w:szCs w:val="16"/>
    </w:rPr>
  </w:style>
  <w:style w:type="character" w:customStyle="1" w:styleId="52">
    <w:name w:val="无间隔 Char"/>
    <w:qFormat/>
    <w:uiPriority w:val="0"/>
    <w:rPr>
      <w:rFonts w:ascii="Cambria" w:hAnsi="Cambria" w:eastAsia="宋体"/>
      <w:sz w:val="22"/>
      <w:szCs w:val="22"/>
      <w:lang w:val="en-US" w:eastAsia="en-US" w:bidi="en-US"/>
    </w:rPr>
  </w:style>
  <w:style w:type="character" w:customStyle="1" w:styleId="53">
    <w:name w:val="Char1"/>
    <w:qFormat/>
    <w:uiPriority w:val="0"/>
    <w:rPr>
      <w:rFonts w:eastAsia="宋体"/>
      <w:b/>
      <w:bCs/>
      <w:kern w:val="2"/>
      <w:sz w:val="32"/>
      <w:szCs w:val="32"/>
      <w:lang w:val="en-US" w:eastAsia="zh-CN" w:bidi="ar-SA"/>
    </w:rPr>
  </w:style>
  <w:style w:type="character" w:customStyle="1" w:styleId="54">
    <w:name w:val="Char"/>
    <w:qFormat/>
    <w:uiPriority w:val="0"/>
    <w:rPr>
      <w:rFonts w:ascii="Arial" w:hAnsi="Arial" w:eastAsia="黑体"/>
      <w:b/>
      <w:bCs/>
      <w:kern w:val="2"/>
      <w:sz w:val="32"/>
      <w:szCs w:val="32"/>
      <w:lang w:val="en-US" w:eastAsia="zh-CN" w:bidi="ar-SA"/>
    </w:rPr>
  </w:style>
  <w:style w:type="paragraph" w:customStyle="1" w:styleId="55">
    <w:name w:val="Char Char Char Char Char2 Char"/>
    <w:basedOn w:val="1"/>
    <w:qFormat/>
    <w:uiPriority w:val="0"/>
    <w:pPr>
      <w:widowControl w:val="0"/>
      <w:adjustRightInd w:val="0"/>
      <w:snapToGrid w:val="0"/>
      <w:spacing w:line="360" w:lineRule="auto"/>
      <w:ind w:firstLine="200" w:firstLineChars="200"/>
      <w:jc w:val="both"/>
    </w:pPr>
    <w:rPr>
      <w:rFonts w:ascii="Calibri" w:hAnsi="Calibri" w:cs="Times New Roman"/>
      <w:kern w:val="2"/>
      <w:sz w:val="21"/>
      <w:szCs w:val="20"/>
    </w:rPr>
  </w:style>
  <w:style w:type="paragraph" w:customStyle="1" w:styleId="56">
    <w:name w:val="xl40"/>
    <w:basedOn w:val="1"/>
    <w:qFormat/>
    <w:uiPriority w:val="0"/>
    <w:pPr>
      <w:pBdr>
        <w:left w:val="single" w:color="auto" w:sz="4" w:space="0"/>
        <w:right w:val="single" w:color="auto" w:sz="4" w:space="0"/>
      </w:pBdr>
      <w:spacing w:before="100" w:beforeAutospacing="1" w:after="100" w:afterAutospacing="1"/>
      <w:jc w:val="center"/>
    </w:pPr>
    <w:rPr>
      <w:rFonts w:ascii="Arial Unicode MS" w:hAnsi="Arial Unicode MS" w:eastAsia="Arial Unicode MS" w:cs="Arial Unicode MS"/>
    </w:rPr>
  </w:style>
  <w:style w:type="paragraph" w:customStyle="1" w:styleId="57">
    <w:name w:val="默认段落字体 Para Char Char Char Char"/>
    <w:basedOn w:val="1"/>
    <w:qFormat/>
    <w:uiPriority w:val="0"/>
    <w:pPr>
      <w:widowControl w:val="0"/>
      <w:jc w:val="both"/>
    </w:pPr>
    <w:rPr>
      <w:rFonts w:ascii="Times New Roman" w:hAnsi="Times New Roman" w:cs="Times New Roman"/>
      <w:kern w:val="2"/>
      <w:sz w:val="21"/>
    </w:rPr>
  </w:style>
  <w:style w:type="paragraph" w:customStyle="1" w:styleId="58">
    <w:name w:val="样式"/>
    <w:basedOn w:val="1"/>
    <w:qFormat/>
    <w:uiPriority w:val="0"/>
    <w:pPr>
      <w:widowControl w:val="0"/>
      <w:jc w:val="both"/>
    </w:pPr>
    <w:rPr>
      <w:rFonts w:ascii="Symbol" w:hAnsi="Symbol" w:cs="Times New Roman"/>
      <w:kern w:val="2"/>
      <w:sz w:val="28"/>
      <w:szCs w:val="28"/>
    </w:rPr>
  </w:style>
  <w:style w:type="paragraph" w:customStyle="1" w:styleId="59">
    <w:name w:val="0"/>
    <w:basedOn w:val="1"/>
    <w:qFormat/>
    <w:uiPriority w:val="0"/>
    <w:pPr>
      <w:snapToGrid w:val="0"/>
      <w:spacing w:line="885" w:lineRule="atLeast"/>
      <w:ind w:left="1"/>
      <w:jc w:val="both"/>
    </w:pPr>
    <w:rPr>
      <w:rFonts w:ascii="Times New Roman" w:hAnsi="Times New Roman" w:cs="Times New Roman"/>
      <w:color w:val="000000"/>
      <w:sz w:val="21"/>
      <w:szCs w:val="21"/>
    </w:rPr>
  </w:style>
  <w:style w:type="paragraph" w:customStyle="1" w:styleId="60">
    <w:name w:val="小节标题"/>
    <w:basedOn w:val="1"/>
    <w:next w:val="1"/>
    <w:qFormat/>
    <w:uiPriority w:val="0"/>
    <w:pPr>
      <w:spacing w:line="351" w:lineRule="atLeast"/>
      <w:ind w:firstLine="419"/>
      <w:jc w:val="both"/>
      <w:textAlignment w:val="baseline"/>
    </w:pPr>
    <w:rPr>
      <w:rFonts w:ascii="Times New Roman" w:hAnsi="Times New Roman" w:eastAsia="黑体" w:cs="Times New Roman"/>
      <w:b/>
      <w:color w:val="000000"/>
      <w:spacing w:val="28"/>
      <w:sz w:val="21"/>
      <w:szCs w:val="20"/>
      <w:u w:color="000000"/>
    </w:rPr>
  </w:style>
  <w:style w:type="paragraph" w:customStyle="1" w:styleId="61">
    <w:name w:val="传真标题"/>
    <w:basedOn w:val="1"/>
    <w:qFormat/>
    <w:uiPriority w:val="0"/>
    <w:pPr>
      <w:jc w:val="center"/>
    </w:pPr>
    <w:rPr>
      <w:sz w:val="18"/>
      <w:szCs w:val="20"/>
    </w:rPr>
  </w:style>
  <w:style w:type="paragraph" w:customStyle="1" w:styleId="62">
    <w:name w:val="正文1"/>
    <w:basedOn w:val="1"/>
    <w:qFormat/>
    <w:uiPriority w:val="0"/>
    <w:pPr>
      <w:adjustRightInd w:val="0"/>
      <w:snapToGrid w:val="0"/>
      <w:spacing w:line="500" w:lineRule="exact"/>
      <w:ind w:firstLine="200" w:firstLineChars="200"/>
      <w:textAlignment w:val="baseline"/>
    </w:pPr>
    <w:rPr>
      <w:sz w:val="28"/>
      <w:szCs w:val="20"/>
    </w:rPr>
  </w:style>
  <w:style w:type="paragraph" w:customStyle="1" w:styleId="63">
    <w:name w:val="默认段落字体 Para Char Char Char Char Char Char Char Char Char3 Char Char Char Char"/>
    <w:basedOn w:val="9"/>
    <w:qFormat/>
    <w:uiPriority w:val="0"/>
    <w:pPr>
      <w:widowControl w:val="0"/>
      <w:adjustRightInd w:val="0"/>
      <w:spacing w:line="240" w:lineRule="exact"/>
      <w:ind w:left="357"/>
      <w:outlineLvl w:val="3"/>
    </w:pPr>
    <w:rPr>
      <w:rFonts w:ascii="Tahoma" w:hAnsi="Tahoma" w:cs="Times New Roman"/>
      <w:kern w:val="2"/>
      <w:sz w:val="21"/>
      <w:szCs w:val="21"/>
    </w:rPr>
  </w:style>
  <w:style w:type="paragraph" w:customStyle="1" w:styleId="64">
    <w:name w:val="默认段落字体 Para Char"/>
    <w:basedOn w:val="1"/>
    <w:next w:val="1"/>
    <w:qFormat/>
    <w:uiPriority w:val="0"/>
    <w:pPr>
      <w:widowControl w:val="0"/>
      <w:spacing w:line="360" w:lineRule="auto"/>
      <w:ind w:firstLine="200" w:firstLineChars="200"/>
      <w:jc w:val="both"/>
    </w:pPr>
    <w:rPr>
      <w:kern w:val="2"/>
    </w:rPr>
  </w:style>
  <w:style w:type="paragraph" w:customStyle="1" w:styleId="65">
    <w:name w:val="清除格式"/>
    <w:basedOn w:val="1"/>
    <w:qFormat/>
    <w:uiPriority w:val="0"/>
    <w:pPr>
      <w:widowControl w:val="0"/>
      <w:spacing w:line="360" w:lineRule="auto"/>
      <w:ind w:firstLine="560" w:firstLineChars="200"/>
      <w:jc w:val="both"/>
    </w:pPr>
    <w:rPr>
      <w:rFonts w:ascii="Times New Roman" w:hAnsi="Times New Roman" w:cs="Times New Roman"/>
      <w:kern w:val="2"/>
      <w:sz w:val="28"/>
    </w:rPr>
  </w:style>
  <w:style w:type="paragraph" w:customStyle="1" w:styleId="66">
    <w:name w:val="xl34"/>
    <w:basedOn w:val="1"/>
    <w:qFormat/>
    <w:uiPriority w:val="0"/>
    <w:pPr>
      <w:pBdr>
        <w:bottom w:val="single" w:color="auto" w:sz="4" w:space="0"/>
        <w:right w:val="single" w:color="auto" w:sz="4" w:space="0"/>
      </w:pBdr>
      <w:spacing w:before="100" w:beforeAutospacing="1" w:after="100" w:afterAutospacing="1"/>
      <w:jc w:val="both"/>
    </w:pPr>
    <w:rPr>
      <w:rFonts w:ascii="Times New Roman" w:hAnsi="Times New Roman" w:eastAsia="Arial Unicode MS" w:cs="Times New Roman"/>
      <w:sz w:val="21"/>
      <w:szCs w:val="21"/>
    </w:rPr>
  </w:style>
  <w:style w:type="paragraph" w:customStyle="1" w:styleId="67">
    <w:name w:val="标准"/>
    <w:basedOn w:val="1"/>
    <w:qFormat/>
    <w:uiPriority w:val="0"/>
    <w:pPr>
      <w:adjustRightInd w:val="0"/>
      <w:spacing w:line="360" w:lineRule="atLeast"/>
      <w:jc w:val="center"/>
      <w:textAlignment w:val="baseline"/>
    </w:pPr>
    <w:rPr>
      <w:rFonts w:hAnsi="Roman PS"/>
      <w:szCs w:val="20"/>
    </w:rPr>
  </w:style>
  <w:style w:type="paragraph" w:styleId="68">
    <w:name w:val="No Spacing"/>
    <w:basedOn w:val="1"/>
    <w:qFormat/>
    <w:uiPriority w:val="0"/>
    <w:rPr>
      <w:rFonts w:ascii="Cambria" w:hAnsi="Cambria" w:cs="Times New Roman"/>
      <w:sz w:val="22"/>
      <w:szCs w:val="22"/>
      <w:lang w:eastAsia="en-US" w:bidi="en-US"/>
    </w:rPr>
  </w:style>
  <w:style w:type="paragraph" w:customStyle="1" w:styleId="69">
    <w:name w:val="段"/>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70">
    <w:name w:val="Char Char Char2 Char Char Char Char"/>
    <w:basedOn w:val="1"/>
    <w:qFormat/>
    <w:uiPriority w:val="0"/>
    <w:pPr>
      <w:widowControl w:val="0"/>
      <w:tabs>
        <w:tab w:val="left" w:pos="360"/>
      </w:tabs>
      <w:ind w:firstLine="420"/>
      <w:jc w:val="both"/>
    </w:pPr>
    <w:rPr>
      <w:rFonts w:ascii="Arial" w:hAnsi="Arial" w:cs="Arial"/>
      <w:kern w:val="2"/>
      <w:sz w:val="20"/>
      <w:szCs w:val="20"/>
    </w:rPr>
  </w:style>
  <w:style w:type="paragraph" w:customStyle="1" w:styleId="71">
    <w:name w:val="Char Char Char Char Char Char Char Char Char Char Char Char Char Char Char Char Char Char Char Char Char Char Char Char Char Char Char Char"/>
    <w:basedOn w:val="1"/>
    <w:qFormat/>
    <w:uiPriority w:val="0"/>
    <w:pPr>
      <w:widowControl w:val="0"/>
      <w:tabs>
        <w:tab w:val="left" w:pos="360"/>
      </w:tabs>
      <w:ind w:firstLine="420"/>
      <w:jc w:val="both"/>
    </w:pPr>
    <w:rPr>
      <w:rFonts w:ascii="Arial" w:hAnsi="Arial" w:cs="Arial"/>
      <w:kern w:val="2"/>
      <w:sz w:val="20"/>
      <w:szCs w:val="20"/>
    </w:rPr>
  </w:style>
  <w:style w:type="paragraph" w:customStyle="1" w:styleId="72">
    <w:name w:val="附录表标题"/>
    <w:next w:val="69"/>
    <w:qFormat/>
    <w:uiPriority w:val="0"/>
    <w:pPr>
      <w:numPr>
        <w:ilvl w:val="0"/>
        <w:numId w:val="1"/>
      </w:numPr>
      <w:jc w:val="center"/>
      <w:textAlignment w:val="baseline"/>
    </w:pPr>
    <w:rPr>
      <w:rFonts w:ascii="黑体" w:hAnsi="Times New Roman" w:eastAsia="黑体" w:cs="Times New Roman"/>
      <w:kern w:val="21"/>
      <w:sz w:val="21"/>
      <w:szCs w:val="20"/>
      <w:lang w:val="en-US" w:eastAsia="zh-CN" w:bidi="ar-SA"/>
    </w:rPr>
  </w:style>
  <w:style w:type="paragraph" w:customStyle="1" w:styleId="73">
    <w:name w:val="样式 设计说明书正文 + 首行缩进:  2 字符"/>
    <w:basedOn w:val="1"/>
    <w:qFormat/>
    <w:uiPriority w:val="0"/>
    <w:pPr>
      <w:keepNext/>
      <w:keepLines/>
      <w:widowControl w:val="0"/>
      <w:spacing w:line="560" w:lineRule="exact"/>
      <w:ind w:firstLine="200" w:firstLineChars="200"/>
      <w:outlineLvl w:val="3"/>
    </w:pPr>
    <w:rPr>
      <w:rFonts w:ascii="Times New Roman" w:hAnsi="Times New Roman"/>
      <w:kern w:val="44"/>
      <w:sz w:val="28"/>
      <w:szCs w:val="20"/>
    </w:rPr>
  </w:style>
  <w:style w:type="paragraph" w:customStyle="1" w:styleId="74">
    <w:name w:val="样式2"/>
    <w:basedOn w:val="1"/>
    <w:qFormat/>
    <w:uiPriority w:val="0"/>
    <w:pPr>
      <w:widowControl w:val="0"/>
      <w:adjustRightInd w:val="0"/>
      <w:spacing w:line="410" w:lineRule="atLeast"/>
      <w:jc w:val="both"/>
      <w:textAlignment w:val="baseline"/>
    </w:pPr>
    <w:rPr>
      <w:rFonts w:ascii="Times New Roman" w:hAnsi="Times New Roman" w:cs="Times New Roman"/>
      <w:szCs w:val="20"/>
    </w:rPr>
  </w:style>
  <w:style w:type="paragraph" w:customStyle="1" w:styleId="75">
    <w:name w:val="正文文本1"/>
    <w:basedOn w:val="1"/>
    <w:qFormat/>
    <w:uiPriority w:val="0"/>
    <w:pPr>
      <w:ind w:firstLine="560"/>
    </w:pPr>
    <w:rPr>
      <w:sz w:val="28"/>
    </w:rPr>
  </w:style>
  <w:style w:type="paragraph" w:customStyle="1" w:styleId="76">
    <w:name w:val="01正文(居中)"/>
    <w:basedOn w:val="1"/>
    <w:next w:val="1"/>
    <w:qFormat/>
    <w:uiPriority w:val="0"/>
    <w:pPr>
      <w:jc w:val="center"/>
    </w:pPr>
  </w:style>
  <w:style w:type="character" w:customStyle="1" w:styleId="77">
    <w:name w:val="font31"/>
    <w:basedOn w:val="30"/>
    <w:qFormat/>
    <w:uiPriority w:val="0"/>
    <w:rPr>
      <w:rFonts w:hint="eastAsia" w:ascii="宋体" w:hAnsi="宋体" w:eastAsia="宋体" w:cs="宋体"/>
      <w:color w:val="000000"/>
      <w:sz w:val="22"/>
      <w:szCs w:val="22"/>
      <w:u w:val="none"/>
    </w:rPr>
  </w:style>
  <w:style w:type="character" w:customStyle="1" w:styleId="78">
    <w:name w:val="font21"/>
    <w:basedOn w:val="30"/>
    <w:qFormat/>
    <w:uiPriority w:val="0"/>
    <w:rPr>
      <w:rFonts w:hint="eastAsia" w:ascii="宋体" w:hAnsi="宋体" w:eastAsia="宋体" w:cs="宋体"/>
      <w:color w:val="000000"/>
      <w:sz w:val="22"/>
      <w:szCs w:val="22"/>
      <w:u w:val="single"/>
    </w:rPr>
  </w:style>
  <w:style w:type="paragraph" w:customStyle="1" w:styleId="79">
    <w:name w:val="Body text|1"/>
    <w:basedOn w:val="1"/>
    <w:qFormat/>
    <w:uiPriority w:val="0"/>
    <w:pPr>
      <w:spacing w:line="415" w:lineRule="auto"/>
      <w:ind w:firstLine="400"/>
    </w:pPr>
    <w:rPr>
      <w:sz w:val="28"/>
      <w:szCs w:val="28"/>
      <w:lang w:val="zh-TW" w:eastAsia="zh-TW" w:bidi="zh-TW"/>
    </w:rPr>
  </w:style>
  <w:style w:type="paragraph" w:customStyle="1" w:styleId="80">
    <w:name w:val="Body text|2"/>
    <w:basedOn w:val="1"/>
    <w:qFormat/>
    <w:uiPriority w:val="0"/>
    <w:pPr>
      <w:spacing w:line="556" w:lineRule="exact"/>
      <w:ind w:firstLine="640"/>
    </w:pPr>
    <w:rPr>
      <w:sz w:val="32"/>
      <w:szCs w:val="32"/>
      <w:lang w:val="zh-TW" w:eastAsia="zh-TW" w:bidi="zh-TW"/>
    </w:rPr>
  </w:style>
  <w:style w:type="character" w:customStyle="1" w:styleId="81">
    <w:name w:val="font41"/>
    <w:basedOn w:val="30"/>
    <w:qFormat/>
    <w:uiPriority w:val="0"/>
    <w:rPr>
      <w:rFonts w:hint="eastAsia" w:ascii="宋体" w:hAnsi="宋体" w:eastAsia="宋体" w:cs="宋体"/>
      <w:color w:val="000000"/>
      <w:sz w:val="24"/>
      <w:szCs w:val="24"/>
      <w:u w:val="none"/>
    </w:rPr>
  </w:style>
  <w:style w:type="paragraph" w:styleId="82">
    <w:name w:val="List Paragraph"/>
    <w:basedOn w:val="1"/>
    <w:unhideWhenUsed/>
    <w:qFormat/>
    <w:uiPriority w:val="99"/>
    <w:pPr>
      <w:ind w:firstLine="420" w:firstLineChars="200"/>
    </w:pPr>
  </w:style>
  <w:style w:type="character" w:customStyle="1" w:styleId="83">
    <w:name w:val="font11"/>
    <w:basedOn w:val="30"/>
    <w:qFormat/>
    <w:uiPriority w:val="0"/>
    <w:rPr>
      <w:rFonts w:hint="eastAsia" w:ascii="仿宋" w:hAnsi="仿宋" w:eastAsia="仿宋" w:cs="仿宋"/>
      <w:color w:val="000000"/>
      <w:sz w:val="21"/>
      <w:szCs w:val="21"/>
      <w:u w:val="none"/>
    </w:rPr>
  </w:style>
  <w:style w:type="character" w:customStyle="1" w:styleId="84">
    <w:name w:val="apple-converted-space"/>
    <w:qFormat/>
    <w:uiPriority w:val="99"/>
  </w:style>
  <w:style w:type="paragraph" w:customStyle="1" w:styleId="85">
    <w:name w:val="WPSOffice手动目录 1"/>
    <w:qFormat/>
    <w:uiPriority w:val="0"/>
    <w:rPr>
      <w:rFonts w:asciiTheme="minorHAnsi" w:hAnsiTheme="minorHAnsi" w:eastAsiaTheme="minorEastAsia" w:cstheme="minorBidi"/>
      <w:kern w:val="0"/>
      <w:sz w:val="20"/>
      <w:szCs w:val="20"/>
      <w:lang w:val="en-US" w:eastAsia="zh-CN" w:bidi="ar-SA"/>
    </w:rPr>
  </w:style>
  <w:style w:type="paragraph" w:customStyle="1" w:styleId="86">
    <w:name w:val="WPSOffice手动目录 2"/>
    <w:qFormat/>
    <w:uiPriority w:val="0"/>
    <w:pPr>
      <w:ind w:left="200" w:leftChars="200"/>
    </w:pPr>
    <w:rPr>
      <w:rFonts w:asciiTheme="minorHAnsi" w:hAnsiTheme="minorHAnsi" w:eastAsiaTheme="minorEastAsia" w:cstheme="minorBidi"/>
      <w:kern w:val="0"/>
      <w:sz w:val="20"/>
      <w:szCs w:val="20"/>
      <w:lang w:val="en-US" w:eastAsia="zh-CN" w:bidi="ar-SA"/>
    </w:rPr>
  </w:style>
  <w:style w:type="paragraph" w:customStyle="1" w:styleId="87">
    <w:name w:val="WPSOffice手动目录 3"/>
    <w:qFormat/>
    <w:uiPriority w:val="0"/>
    <w:pPr>
      <w:ind w:left="400" w:leftChars="400"/>
    </w:pPr>
    <w:rPr>
      <w:rFonts w:asciiTheme="minorHAnsi" w:hAnsiTheme="minorHAnsi" w:eastAsiaTheme="minorEastAsia" w:cstheme="minorBidi"/>
      <w:kern w:val="0"/>
      <w:sz w:val="20"/>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52</Pages>
  <Words>11466</Words>
  <Characters>11915</Characters>
  <Lines>121</Lines>
  <Paragraphs>34</Paragraphs>
  <TotalTime>0</TotalTime>
  <ScaleCrop>false</ScaleCrop>
  <LinksUpToDate>false</LinksUpToDate>
  <CharactersWithSpaces>12331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2023-05-19T06:57:00Z</dcterms:created>
  <dc:creator>Administrator</dc:creator>
  <cp:lastModifiedBy>徐月林</cp:lastModifiedBy>
  <dcterms:modified xsi:type="dcterms:W3CDTF">2023-08-22T06:09:32Z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8E544BD15FF14A33997A780FF2386127_13</vt:lpwstr>
  </property>
</Properties>
</file>