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960"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96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96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年新型储能入库项目汇总表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填报单位（公章）：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填表时间：  年  月  日</w:t>
      </w:r>
    </w:p>
    <w:tbl>
      <w:tblPr>
        <w:tblStyle w:val="4"/>
        <w:tblW w:w="15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553"/>
        <w:gridCol w:w="1100"/>
        <w:gridCol w:w="786"/>
        <w:gridCol w:w="786"/>
        <w:gridCol w:w="757"/>
        <w:gridCol w:w="1171"/>
        <w:gridCol w:w="1072"/>
        <w:gridCol w:w="1000"/>
        <w:gridCol w:w="1071"/>
        <w:gridCol w:w="843"/>
        <w:gridCol w:w="800"/>
        <w:gridCol w:w="929"/>
        <w:gridCol w:w="885"/>
        <w:gridCol w:w="715"/>
        <w:gridCol w:w="771"/>
        <w:gridCol w:w="814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序号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市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县（市、区）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项目名称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申报类别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项目简介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投资方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拟投资金额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计划开工时间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计划建成时间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存储方式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储能容量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备案情况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土地情况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接入情况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共享情况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产业带动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创新应用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1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28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28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28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28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28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28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28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28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28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28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28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28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28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28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28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28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28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/>
        <w:jc w:val="left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填表说明: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firstLine="480" w:firstLineChars="200"/>
        <w:jc w:val="left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1</w:t>
      </w:r>
      <w:r>
        <w:rPr>
          <w:rFonts w:hint="eastAsia" w:ascii="仿宋_GB2312"/>
          <w:sz w:val="24"/>
          <w:szCs w:val="24"/>
          <w:lang w:eastAsia="zh-CN"/>
        </w:rPr>
        <w:t>.</w:t>
      </w:r>
      <w:r>
        <w:rPr>
          <w:rFonts w:hint="eastAsia" w:ascii="仿宋_GB2312" w:eastAsia="仿宋_GB2312"/>
          <w:sz w:val="24"/>
          <w:szCs w:val="24"/>
        </w:rPr>
        <w:t>备案情况</w:t>
      </w:r>
      <w:r>
        <w:rPr>
          <w:rFonts w:hint="default" w:ascii="仿宋_GB2312"/>
          <w:sz w:val="24"/>
          <w:szCs w:val="24"/>
        </w:rPr>
        <w:t>，</w:t>
      </w:r>
      <w:r>
        <w:rPr>
          <w:rFonts w:hint="eastAsia" w:ascii="仿宋_GB2312" w:eastAsia="仿宋_GB2312"/>
          <w:sz w:val="24"/>
          <w:szCs w:val="24"/>
        </w:rPr>
        <w:t>填写备案机关和备案号</w:t>
      </w:r>
      <w:r>
        <w:rPr>
          <w:rFonts w:hint="eastAsia" w:ascii="仿宋_GB2312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firstLine="480" w:firstLineChars="200"/>
        <w:jc w:val="left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/>
          <w:sz w:val="24"/>
          <w:szCs w:val="24"/>
        </w:rPr>
        <w:t>2</w:t>
      </w:r>
      <w:r>
        <w:rPr>
          <w:rFonts w:hint="eastAsia" w:ascii="仿宋_GB2312"/>
          <w:sz w:val="24"/>
          <w:szCs w:val="24"/>
          <w:lang w:eastAsia="zh-CN"/>
        </w:rPr>
        <w:t>.</w:t>
      </w:r>
      <w:r>
        <w:rPr>
          <w:rFonts w:hint="eastAsia" w:ascii="仿宋_GB2312" w:eastAsia="仿宋_GB2312"/>
          <w:sz w:val="24"/>
          <w:szCs w:val="24"/>
        </w:rPr>
        <w:t>土地情况</w:t>
      </w:r>
      <w:r>
        <w:rPr>
          <w:rFonts w:hint="default" w:ascii="仿宋_GB2312"/>
          <w:sz w:val="24"/>
          <w:szCs w:val="24"/>
        </w:rPr>
        <w:t>，</w:t>
      </w:r>
      <w:r>
        <w:rPr>
          <w:rFonts w:hint="eastAsia" w:ascii="仿宋_GB2312" w:eastAsia="仿宋_GB2312"/>
          <w:sz w:val="24"/>
          <w:szCs w:val="24"/>
        </w:rPr>
        <w:t>填写规划选址意见、自然资源部门出具的用地说明或其他相关支撑材料情况</w:t>
      </w:r>
      <w:r>
        <w:rPr>
          <w:rFonts w:hint="eastAsia" w:ascii="仿宋_GB2312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firstLine="480" w:firstLineChars="200"/>
        <w:jc w:val="left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3.接入情况</w:t>
      </w:r>
      <w:r>
        <w:rPr>
          <w:rFonts w:hint="default" w:ascii="仿宋_GB2312"/>
          <w:sz w:val="24"/>
          <w:szCs w:val="24"/>
        </w:rPr>
        <w:t>，</w:t>
      </w:r>
      <w:r>
        <w:rPr>
          <w:rFonts w:hint="eastAsia" w:ascii="仿宋_GB2312" w:eastAsia="仿宋_GB2312"/>
          <w:sz w:val="24"/>
          <w:szCs w:val="24"/>
        </w:rPr>
        <w:t>填写接入变电站的名称、电压等级及与接入点之间的距离</w:t>
      </w:r>
      <w:r>
        <w:rPr>
          <w:rFonts w:hint="eastAsia" w:ascii="仿宋_GB2312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firstLine="480" w:firstLineChars="200"/>
        <w:jc w:val="left"/>
        <w:textAlignment w:val="auto"/>
      </w:pPr>
      <w:r>
        <w:rPr>
          <w:rFonts w:hint="eastAsia" w:ascii="仿宋_GB2312" w:eastAsia="仿宋_GB2312"/>
          <w:sz w:val="24"/>
          <w:szCs w:val="24"/>
        </w:rPr>
        <w:t>4</w:t>
      </w:r>
      <w:r>
        <w:rPr>
          <w:rFonts w:hint="eastAsia" w:ascii="仿宋_GB2312"/>
          <w:sz w:val="24"/>
          <w:szCs w:val="24"/>
          <w:lang w:eastAsia="zh-CN"/>
        </w:rPr>
        <w:t>.</w:t>
      </w:r>
      <w:r>
        <w:rPr>
          <w:rFonts w:hint="eastAsia" w:ascii="仿宋_GB2312" w:eastAsia="仿宋_GB2312"/>
          <w:sz w:val="24"/>
          <w:szCs w:val="24"/>
        </w:rPr>
        <w:t>共享情况</w:t>
      </w:r>
      <w:r>
        <w:rPr>
          <w:rFonts w:hint="default" w:ascii="仿宋_GB2312"/>
          <w:sz w:val="24"/>
          <w:szCs w:val="24"/>
        </w:rPr>
        <w:t>，</w:t>
      </w:r>
      <w:r>
        <w:rPr>
          <w:rFonts w:hint="eastAsia" w:ascii="仿宋_GB2312" w:eastAsia="仿宋_GB2312"/>
          <w:sz w:val="24"/>
          <w:szCs w:val="24"/>
        </w:rPr>
        <w:t>填写与风光企业共享的容量。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64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XwHD3UAAAABAEAAA8AAAAAAAAAAQAgAAAAIgAAAGRycy9kb3du&#10;cmV2LnhtbFBLAQIUABQAAAAIAIdO4kCsrGhhygEAAIcDAAAOAAAAAAAAAAEAIAAAACMBAABkcnMv&#10;ZTJvRG9jLnhtbFBLBQYAAAAABgAGAFkBAABfBQAAAAA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OGZjMGRkYmFkMDUwOTRmYTA3ZDI1NDAzYjQ1OWUifQ=="/>
  </w:docVars>
  <w:rsids>
    <w:rsidRoot w:val="00000000"/>
    <w:rsid w:val="5A10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等线" w:hAnsi="等线" w:eastAsia="仿宋_GB2312" w:cs="仿宋_GB2312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2024-06-21T02:51:01Z</dcterms:created>
  <dc:creator>mateb</dc:creator>
  <cp:lastModifiedBy>待我つ功成之时</cp:lastModifiedBy>
  <dcterms:modified xsi:type="dcterms:W3CDTF">2024-06-21T02:51:07Z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052E462955DF45A893588CBA94F5508A_12</vt:lpwstr>
  </property>
</Properties>
</file>