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people.xml" ContentType="application/vnd.openxmlformats-officedocument.wordprocessingml.peop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2DA0394">
      <w:pPr>
        <w:keepNext w:val="0"/>
        <w:keepLines w:val="0"/>
        <w:pageBreakBefore w:val="0"/>
        <w:widowControl w:val="0"/>
        <w:pBdr>
          <w:top w:val="none" w:color="auto" w:sz="0" w:space="1"/>
          <w:left w:val="none" w:color="auto" w:sz="0" w:space="4"/>
          <w:bottom w:val="none" w:color="auto" w:sz="0" w:space="1"/>
          <w:right w:val="none" w:color="auto" w:sz="0" w:space="4"/>
          <w:between w:val="none" w:color="auto" w:sz="0" w:space="0"/>
        </w:pBdr>
        <w:shd w:val="clear" w:color="auto" w:fill="auto"/>
        <w:kinsoku/>
        <w:wordWrap/>
        <w:overflowPunct/>
        <w:topLinePunct w:val="0"/>
        <w:autoSpaceDE/>
        <w:autoSpaceDN/>
        <w:bidi w:val="0"/>
        <w:adjustRightInd/>
        <w:snapToGrid/>
        <w:spacing w:line="578" w:lineRule="exact"/>
        <w:jc w:val="left"/>
        <w:textAlignment w:val="baseline"/>
        <w:rPr>
          <w:rFonts w:hint="default" w:ascii="黑体" w:hAnsi="黑体" w:eastAsia="黑体" w:cs="黑体"/>
          <w:color w:val="000000"/>
          <w:sz w:val="32"/>
          <w:szCs w:val="32"/>
          <w:lang w:val="en-US" w:eastAsia="zh-CN"/>
        </w:rPr>
      </w:pPr>
      <w:r>
        <w:rPr>
          <w:rFonts w:hint="eastAsia" w:ascii="黑体" w:hAnsi="黑体" w:eastAsia="黑体" w:cs="黑体"/>
          <w:color w:val="000000"/>
          <w:sz w:val="32"/>
          <w:szCs w:val="32"/>
          <w:lang w:eastAsia="zh-CN"/>
        </w:rPr>
        <w:t>附件</w:t>
      </w:r>
      <w:r>
        <w:rPr>
          <w:rFonts w:hint="eastAsia" w:ascii="黑体" w:hAnsi="黑体" w:eastAsia="黑体" w:cs="黑体"/>
          <w:color w:val="000000"/>
          <w:sz w:val="32"/>
          <w:szCs w:val="32"/>
          <w:lang w:val="en-US" w:eastAsia="zh-CN"/>
        </w:rPr>
        <w:t>6</w:t>
      </w:r>
    </w:p>
    <w:p w14:paraId="1AE480F5">
      <w:pPr>
        <w:pStyle w:val="3"/>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方正小标宋简体" w:hAnsi="方正小标宋简体" w:eastAsia="方正小标宋简体" w:cs="方正小标宋简体"/>
          <w:color w:val="auto"/>
          <w:sz w:val="44"/>
          <w:szCs w:val="44"/>
          <w:highlight w:val="none"/>
        </w:rPr>
      </w:pPr>
    </w:p>
    <w:p w14:paraId="2D0295A4">
      <w:pPr>
        <w:pStyle w:val="3"/>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方正小标宋简体" w:hAnsi="方正小标宋简体" w:eastAsia="方正小标宋简体" w:cs="方正小标宋简体"/>
          <w:color w:val="auto"/>
          <w:sz w:val="44"/>
          <w:szCs w:val="44"/>
          <w:highlight w:val="none"/>
        </w:rPr>
      </w:pPr>
      <w:r>
        <w:rPr>
          <w:rFonts w:hint="eastAsia" w:ascii="方正小标宋简体" w:hAnsi="方正小标宋简体" w:eastAsia="方正小标宋简体" w:cs="方正小标宋简体"/>
          <w:color w:val="auto"/>
          <w:sz w:val="44"/>
          <w:szCs w:val="44"/>
          <w:highlight w:val="none"/>
        </w:rPr>
        <w:t>举荐报告（模板）</w:t>
      </w:r>
    </w:p>
    <w:p w14:paraId="0330D0D4">
      <w:pPr>
        <w:rPr>
          <w:rFonts w:hint="eastAsia"/>
          <w:color w:val="auto"/>
        </w:rPr>
      </w:pPr>
    </w:p>
    <w:p w14:paraId="6098732D">
      <w:pPr>
        <w:keepNext w:val="0"/>
        <w:keepLines w:val="0"/>
        <w:pageBreakBefore w:val="0"/>
        <w:widowControl w:val="0"/>
        <w:kinsoku/>
        <w:wordWrap/>
        <w:overflowPunct/>
        <w:topLinePunct w:val="0"/>
        <w:autoSpaceDE/>
        <w:autoSpaceDN/>
        <w:bidi w:val="0"/>
        <w:adjustRightInd/>
        <w:snapToGrid w:val="0"/>
        <w:spacing w:line="600" w:lineRule="exact"/>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lang w:val="en-US" w:eastAsia="zh-CN"/>
        </w:rPr>
        <w:t>山东省煤炭</w:t>
      </w:r>
      <w:r>
        <w:rPr>
          <w:rFonts w:hint="eastAsia" w:ascii="仿宋_GB2312" w:hAnsi="仿宋_GB2312" w:eastAsia="仿宋_GB2312" w:cs="仿宋_GB2312"/>
          <w:color w:val="auto"/>
          <w:sz w:val="32"/>
          <w:szCs w:val="32"/>
        </w:rPr>
        <w:t>工程技术职务资格高级评审委员会：</w:t>
      </w:r>
    </w:p>
    <w:p w14:paraId="5EC95C0C">
      <w:pPr>
        <w:keepNext w:val="0"/>
        <w:keepLines w:val="0"/>
        <w:pageBreakBefore w:val="0"/>
        <w:widowControl w:val="0"/>
        <w:kinsoku/>
        <w:wordWrap/>
        <w:overflowPunct/>
        <w:topLinePunct w:val="0"/>
        <w:autoSpaceDE/>
        <w:autoSpaceDN/>
        <w:bidi w:val="0"/>
        <w:adjustRightInd/>
        <w:snapToGrid w:val="0"/>
        <w:spacing w:line="600" w:lineRule="exact"/>
        <w:ind w:firstLine="640" w:firstLineChars="200"/>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**公司成立于**年，为**级“专精特新”企业/制造业单项冠军企业（可简单介绍企业基本情况）。</w:t>
      </w:r>
    </w:p>
    <w:p w14:paraId="5F52113B">
      <w:pPr>
        <w:keepNext w:val="0"/>
        <w:keepLines w:val="0"/>
        <w:pageBreakBefore w:val="0"/>
        <w:widowControl w:val="0"/>
        <w:kinsoku/>
        <w:wordWrap/>
        <w:overflowPunct/>
        <w:topLinePunct w:val="0"/>
        <w:autoSpaceDE/>
        <w:autoSpaceDN/>
        <w:bidi w:val="0"/>
        <w:adjustRightInd/>
        <w:snapToGrid w:val="0"/>
        <w:spacing w:line="600" w:lineRule="exact"/>
        <w:ind w:firstLine="640" w:firstLineChars="200"/>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根据《关于印发创新专精特新中小企业和制造业单项冠军企业职称评审机制若干措施的通知》（鲁人社字〔2022〕129号）和《关于做好202</w:t>
      </w:r>
      <w:r>
        <w:rPr>
          <w:rFonts w:hint="eastAsia" w:ascii="仿宋_GB2312" w:hAnsi="仿宋_GB2312" w:eastAsia="仿宋_GB2312" w:cs="仿宋_GB2312"/>
          <w:color w:val="auto"/>
          <w:sz w:val="32"/>
          <w:szCs w:val="32"/>
          <w:lang w:val="en-US" w:eastAsia="zh-CN"/>
        </w:rPr>
        <w:t>4</w:t>
      </w:r>
      <w:r>
        <w:rPr>
          <w:rFonts w:hint="eastAsia" w:ascii="仿宋_GB2312" w:hAnsi="仿宋_GB2312" w:eastAsia="仿宋_GB2312" w:cs="仿宋_GB2312"/>
          <w:color w:val="auto"/>
          <w:sz w:val="32"/>
          <w:szCs w:val="32"/>
        </w:rPr>
        <w:t>年度</w:t>
      </w:r>
      <w:r>
        <w:rPr>
          <w:rFonts w:hint="eastAsia" w:ascii="仿宋_GB2312" w:hAnsi="仿宋_GB2312" w:eastAsia="仿宋_GB2312" w:cs="仿宋_GB2312"/>
          <w:color w:val="auto"/>
          <w:sz w:val="32"/>
          <w:szCs w:val="32"/>
          <w:lang w:eastAsia="zh-CN"/>
        </w:rPr>
        <w:t>山东</w:t>
      </w:r>
      <w:r>
        <w:rPr>
          <w:rFonts w:hint="eastAsia" w:ascii="仿宋_GB2312" w:hAnsi="仿宋_GB2312" w:eastAsia="仿宋_GB2312" w:cs="仿宋_GB2312"/>
          <w:color w:val="auto"/>
          <w:sz w:val="32"/>
          <w:szCs w:val="32"/>
        </w:rPr>
        <w:t>省煤炭工程</w:t>
      </w:r>
      <w:r>
        <w:rPr>
          <w:rFonts w:hint="eastAsia" w:ascii="仿宋_GB2312" w:hAnsi="仿宋_GB2312" w:eastAsia="仿宋_GB2312" w:cs="仿宋_GB2312"/>
          <w:color w:val="auto"/>
          <w:sz w:val="32"/>
          <w:szCs w:val="32"/>
          <w:lang w:eastAsia="zh-CN"/>
        </w:rPr>
        <w:t>技术</w:t>
      </w:r>
      <w:r>
        <w:rPr>
          <w:rFonts w:hint="eastAsia" w:ascii="仿宋_GB2312" w:hAnsi="仿宋_GB2312" w:eastAsia="仿宋_GB2312" w:cs="仿宋_GB2312"/>
          <w:color w:val="auto"/>
          <w:sz w:val="32"/>
          <w:szCs w:val="32"/>
        </w:rPr>
        <w:t>高级职称评审工作的通知》要求，经过材料审查、专家（学术）委员会推荐、单位公示和企业董事长（或研发团队技术带头人）举荐，本单位举荐***申报202</w:t>
      </w:r>
      <w:r>
        <w:rPr>
          <w:rFonts w:hint="eastAsia" w:ascii="仿宋_GB2312" w:hAnsi="仿宋_GB2312" w:eastAsia="仿宋_GB2312" w:cs="仿宋_GB2312"/>
          <w:color w:val="auto"/>
          <w:sz w:val="32"/>
          <w:szCs w:val="32"/>
          <w:lang w:val="en-US" w:eastAsia="zh-CN"/>
        </w:rPr>
        <w:t>4</w:t>
      </w:r>
      <w:r>
        <w:rPr>
          <w:rFonts w:hint="eastAsia" w:ascii="仿宋_GB2312" w:hAnsi="仿宋_GB2312" w:eastAsia="仿宋_GB2312" w:cs="仿宋_GB2312"/>
          <w:color w:val="auto"/>
          <w:sz w:val="32"/>
          <w:szCs w:val="32"/>
        </w:rPr>
        <w:t>年度**系列**专业**级职称。现将申报人员情况报告如下：</w:t>
      </w:r>
    </w:p>
    <w:p w14:paraId="44E33D5B">
      <w:pPr>
        <w:keepNext w:val="0"/>
        <w:keepLines w:val="0"/>
        <w:pageBreakBefore w:val="0"/>
        <w:widowControl w:val="0"/>
        <w:kinsoku/>
        <w:wordWrap/>
        <w:overflowPunct/>
        <w:topLinePunct w:val="0"/>
        <w:autoSpaceDE/>
        <w:autoSpaceDN/>
        <w:bidi w:val="0"/>
        <w:adjustRightInd/>
        <w:snapToGrid w:val="0"/>
        <w:spacing w:line="600" w:lineRule="exact"/>
        <w:ind w:firstLine="640" w:firstLineChars="200"/>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姓名，性别，出生年月，学历，现专业技术职称（没有可不写），*</w:t>
      </w:r>
      <w:r>
        <w:rPr>
          <w:rFonts w:hint="eastAsia" w:ascii="仿宋_GB2312" w:hAnsi="仿宋_GB2312" w:eastAsia="仿宋_GB2312" w:cs="仿宋_GB2312"/>
          <w:color w:val="auto"/>
          <w:sz w:val="32"/>
          <w:szCs w:val="32"/>
          <w:lang w:val="en-US" w:eastAsia="zh-CN"/>
        </w:rPr>
        <w:t>**</w:t>
      </w:r>
      <w:r>
        <w:rPr>
          <w:rFonts w:hint="eastAsia" w:ascii="仿宋_GB2312" w:hAnsi="仿宋_GB2312" w:eastAsia="仿宋_GB2312" w:cs="仿宋_GB2312"/>
          <w:color w:val="auto"/>
          <w:sz w:val="32"/>
          <w:szCs w:val="32"/>
        </w:rPr>
        <w:t>*年进入企业以来先后在</w:t>
      </w:r>
      <w:r>
        <w:rPr>
          <w:rFonts w:hint="eastAsia" w:ascii="仿宋_GB2312" w:hAnsi="仿宋_GB2312" w:eastAsia="仿宋_GB2312" w:cs="仿宋_GB2312"/>
          <w:color w:val="auto"/>
          <w:sz w:val="32"/>
          <w:szCs w:val="32"/>
          <w:lang w:val="en-US" w:eastAsia="zh-CN"/>
        </w:rPr>
        <w:t>****、****等</w:t>
      </w:r>
      <w:r>
        <w:rPr>
          <w:rFonts w:hint="eastAsia" w:ascii="仿宋_GB2312" w:hAnsi="仿宋_GB2312" w:eastAsia="仿宋_GB2312" w:cs="仿宋_GB2312"/>
          <w:color w:val="auto"/>
          <w:sz w:val="32"/>
          <w:szCs w:val="32"/>
        </w:rPr>
        <w:t>专业技术岗位工作，现任*</w:t>
      </w:r>
      <w:r>
        <w:rPr>
          <w:rFonts w:hint="eastAsia" w:ascii="仿宋_GB2312" w:hAnsi="仿宋_GB2312" w:eastAsia="仿宋_GB2312" w:cs="仿宋_GB2312"/>
          <w:color w:val="auto"/>
          <w:sz w:val="32"/>
          <w:szCs w:val="32"/>
          <w:lang w:val="en-US" w:eastAsia="zh-CN"/>
        </w:rPr>
        <w:t>***</w:t>
      </w:r>
      <w:r>
        <w:rPr>
          <w:rFonts w:hint="eastAsia" w:ascii="仿宋_GB2312" w:hAnsi="仿宋_GB2312" w:eastAsia="仿宋_GB2312" w:cs="仿宋_GB2312"/>
          <w:color w:val="auto"/>
          <w:sz w:val="32"/>
          <w:szCs w:val="32"/>
        </w:rPr>
        <w:t>。</w:t>
      </w:r>
    </w:p>
    <w:p w14:paraId="209B9DCE">
      <w:pPr>
        <w:keepNext w:val="0"/>
        <w:keepLines w:val="0"/>
        <w:pageBreakBefore w:val="0"/>
        <w:widowControl w:val="0"/>
        <w:kinsoku/>
        <w:wordWrap/>
        <w:overflowPunct/>
        <w:topLinePunct w:val="0"/>
        <w:autoSpaceDE/>
        <w:autoSpaceDN/>
        <w:bidi w:val="0"/>
        <w:adjustRightInd/>
        <w:snapToGrid w:val="0"/>
        <w:spacing w:line="600" w:lineRule="exact"/>
        <w:ind w:firstLine="640" w:firstLineChars="200"/>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申报人员主要从事的专业</w:t>
      </w:r>
      <w:bookmarkStart w:id="0" w:name="_GoBack"/>
      <w:bookmarkEnd w:id="0"/>
      <w:r>
        <w:rPr>
          <w:rFonts w:hint="eastAsia" w:ascii="仿宋_GB2312" w:hAnsi="仿宋_GB2312" w:eastAsia="仿宋_GB2312" w:cs="仿宋_GB2312"/>
          <w:color w:val="auto"/>
          <w:sz w:val="32"/>
          <w:szCs w:val="32"/>
        </w:rPr>
        <w:t>技术工作，详细介绍申报人员所具备的技术创新能力、参与的科技研发项目、取得的代表性成果（如专利发明、论文著作、工法等，尤其是原创性科技成果）、工作绩效（如创新创业、技术开发、成果转化、技术推广、标准制定、决策咨询、公共服务等）、获得的荣誉、市场认可度以及对企业的实际贡献。</w:t>
      </w:r>
    </w:p>
    <w:p w14:paraId="0B7495EC">
      <w:pPr>
        <w:keepNext w:val="0"/>
        <w:keepLines w:val="0"/>
        <w:pageBreakBefore w:val="0"/>
        <w:widowControl w:val="0"/>
        <w:kinsoku/>
        <w:wordWrap/>
        <w:overflowPunct/>
        <w:topLinePunct w:val="0"/>
        <w:autoSpaceDE/>
        <w:autoSpaceDN/>
        <w:bidi w:val="0"/>
        <w:adjustRightInd/>
        <w:snapToGrid w:val="0"/>
        <w:spacing w:line="600" w:lineRule="exact"/>
        <w:ind w:firstLine="640" w:firstLineChars="200"/>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综上，该同志具有突出的技术创新能力，取得一定原创性科技成果，并为企业作出重大贡献，符合举荐制申报条件，予以举荐，本单位将对举荐行为负责。</w:t>
      </w:r>
    </w:p>
    <w:p w14:paraId="5B139A32">
      <w:pPr>
        <w:keepNext w:val="0"/>
        <w:keepLines w:val="0"/>
        <w:pageBreakBefore w:val="0"/>
        <w:widowControl w:val="0"/>
        <w:kinsoku/>
        <w:wordWrap/>
        <w:overflowPunct/>
        <w:topLinePunct w:val="0"/>
        <w:autoSpaceDE/>
        <w:autoSpaceDN/>
        <w:bidi w:val="0"/>
        <w:adjustRightInd/>
        <w:snapToGrid w:val="0"/>
        <w:spacing w:line="600" w:lineRule="exact"/>
        <w:ind w:firstLine="640" w:firstLineChars="200"/>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特此报告。</w:t>
      </w:r>
    </w:p>
    <w:p w14:paraId="04AFA39C">
      <w:pPr>
        <w:keepNext w:val="0"/>
        <w:keepLines w:val="0"/>
        <w:pageBreakBefore w:val="0"/>
        <w:widowControl w:val="0"/>
        <w:kinsoku/>
        <w:wordWrap/>
        <w:overflowPunct/>
        <w:topLinePunct w:val="0"/>
        <w:autoSpaceDE/>
        <w:autoSpaceDN/>
        <w:bidi w:val="0"/>
        <w:adjustRightInd/>
        <w:snapToGrid w:val="0"/>
        <w:spacing w:line="600" w:lineRule="exact"/>
        <w:ind w:firstLine="640" w:firstLineChars="200"/>
        <w:textAlignment w:val="auto"/>
        <w:rPr>
          <w:rFonts w:hint="eastAsia" w:ascii="仿宋_GB2312" w:hAnsi="仿宋_GB2312" w:eastAsia="仿宋_GB2312" w:cs="仿宋_GB2312"/>
          <w:color w:val="auto"/>
          <w:sz w:val="32"/>
          <w:szCs w:val="32"/>
        </w:rPr>
      </w:pPr>
    </w:p>
    <w:p w14:paraId="4C34DBC7">
      <w:pPr>
        <w:keepNext w:val="0"/>
        <w:keepLines w:val="0"/>
        <w:pageBreakBefore w:val="0"/>
        <w:widowControl w:val="0"/>
        <w:kinsoku/>
        <w:wordWrap/>
        <w:overflowPunct/>
        <w:topLinePunct w:val="0"/>
        <w:autoSpaceDE/>
        <w:autoSpaceDN/>
        <w:bidi w:val="0"/>
        <w:adjustRightInd/>
        <w:snapToGrid w:val="0"/>
        <w:spacing w:line="600" w:lineRule="exact"/>
        <w:ind w:firstLine="640" w:firstLineChars="200"/>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董事长（或研发团队技术带头人）签字：</w:t>
      </w:r>
    </w:p>
    <w:p w14:paraId="2D4F8200">
      <w:pPr>
        <w:keepNext w:val="0"/>
        <w:keepLines w:val="0"/>
        <w:pageBreakBefore w:val="0"/>
        <w:widowControl w:val="0"/>
        <w:kinsoku/>
        <w:wordWrap/>
        <w:overflowPunct/>
        <w:topLinePunct w:val="0"/>
        <w:autoSpaceDE/>
        <w:autoSpaceDN/>
        <w:bidi w:val="0"/>
        <w:adjustRightInd/>
        <w:snapToGrid w:val="0"/>
        <w:spacing w:line="600" w:lineRule="exact"/>
        <w:ind w:firstLine="640" w:firstLineChars="200"/>
        <w:textAlignment w:val="auto"/>
        <w:rPr>
          <w:rFonts w:hint="eastAsia" w:ascii="仿宋_GB2312" w:hAnsi="仿宋_GB2312" w:eastAsia="仿宋_GB2312" w:cs="仿宋_GB2312"/>
          <w:color w:val="auto"/>
          <w:sz w:val="32"/>
          <w:szCs w:val="32"/>
        </w:rPr>
      </w:pPr>
    </w:p>
    <w:p w14:paraId="305ABA81">
      <w:pPr>
        <w:keepNext w:val="0"/>
        <w:keepLines w:val="0"/>
        <w:pageBreakBefore w:val="0"/>
        <w:widowControl w:val="0"/>
        <w:kinsoku/>
        <w:wordWrap/>
        <w:overflowPunct/>
        <w:topLinePunct w:val="0"/>
        <w:autoSpaceDE/>
        <w:autoSpaceDN/>
        <w:bidi w:val="0"/>
        <w:adjustRightInd/>
        <w:snapToGrid w:val="0"/>
        <w:spacing w:line="600" w:lineRule="exact"/>
        <w:ind w:firstLine="640" w:firstLineChars="200"/>
        <w:textAlignment w:val="auto"/>
        <w:rPr>
          <w:rFonts w:hint="eastAsia" w:ascii="仿宋_GB2312" w:hAnsi="仿宋_GB2312" w:eastAsia="仿宋_GB2312" w:cs="仿宋_GB2312"/>
          <w:color w:val="auto"/>
          <w:sz w:val="32"/>
          <w:szCs w:val="32"/>
        </w:rPr>
      </w:pPr>
    </w:p>
    <w:p w14:paraId="3E8CE58F">
      <w:pPr>
        <w:keepNext w:val="0"/>
        <w:keepLines w:val="0"/>
        <w:pageBreakBefore w:val="0"/>
        <w:widowControl w:val="0"/>
        <w:kinsoku/>
        <w:wordWrap/>
        <w:overflowPunct/>
        <w:topLinePunct w:val="0"/>
        <w:autoSpaceDE/>
        <w:autoSpaceDN/>
        <w:bidi w:val="0"/>
        <w:adjustRightInd/>
        <w:snapToGrid w:val="0"/>
        <w:spacing w:line="600" w:lineRule="exact"/>
        <w:ind w:firstLine="640" w:firstLineChars="200"/>
        <w:textAlignment w:val="auto"/>
        <w:rPr>
          <w:rFonts w:hint="eastAsia" w:ascii="仿宋_GB2312" w:hAnsi="仿宋_GB2312" w:eastAsia="仿宋_GB2312" w:cs="仿宋_GB2312"/>
          <w:color w:val="auto"/>
          <w:sz w:val="32"/>
          <w:szCs w:val="32"/>
        </w:rPr>
      </w:pPr>
    </w:p>
    <w:p w14:paraId="64DAAD20">
      <w:pPr>
        <w:keepNext w:val="0"/>
        <w:keepLines w:val="0"/>
        <w:pageBreakBefore w:val="0"/>
        <w:widowControl w:val="0"/>
        <w:kinsoku/>
        <w:wordWrap/>
        <w:overflowPunct/>
        <w:topLinePunct w:val="0"/>
        <w:autoSpaceDE/>
        <w:autoSpaceDN/>
        <w:bidi w:val="0"/>
        <w:adjustRightInd/>
        <w:snapToGrid w:val="0"/>
        <w:spacing w:line="600" w:lineRule="exact"/>
        <w:ind w:firstLine="640" w:firstLineChars="200"/>
        <w:textAlignment w:val="auto"/>
        <w:rPr>
          <w:rFonts w:hint="eastAsia" w:ascii="仿宋_GB2312" w:hAnsi="仿宋_GB2312" w:eastAsia="仿宋_GB2312" w:cs="仿宋_GB2312"/>
          <w:color w:val="auto"/>
          <w:sz w:val="32"/>
          <w:szCs w:val="32"/>
        </w:rPr>
      </w:pPr>
    </w:p>
    <w:p w14:paraId="27014501">
      <w:pPr>
        <w:keepNext w:val="0"/>
        <w:keepLines w:val="0"/>
        <w:pageBreakBefore w:val="0"/>
        <w:widowControl w:val="0"/>
        <w:kinsoku/>
        <w:wordWrap/>
        <w:overflowPunct/>
        <w:topLinePunct w:val="0"/>
        <w:autoSpaceDE/>
        <w:autoSpaceDN/>
        <w:bidi w:val="0"/>
        <w:adjustRightInd/>
        <w:snapToGrid w:val="0"/>
        <w:spacing w:line="600" w:lineRule="exact"/>
        <w:ind w:firstLine="640" w:firstLineChars="200"/>
        <w:textAlignment w:val="auto"/>
        <w:rPr>
          <w:rFonts w:hint="eastAsia" w:ascii="仿宋_GB2312" w:hAnsi="仿宋_GB2312" w:eastAsia="仿宋_GB2312" w:cs="仿宋_GB2312"/>
          <w:color w:val="auto"/>
          <w:sz w:val="32"/>
          <w:szCs w:val="32"/>
        </w:rPr>
      </w:pPr>
    </w:p>
    <w:p w14:paraId="779925EE">
      <w:pPr>
        <w:keepNext w:val="0"/>
        <w:keepLines w:val="0"/>
        <w:pageBreakBefore w:val="0"/>
        <w:widowControl w:val="0"/>
        <w:kinsoku/>
        <w:wordWrap/>
        <w:overflowPunct/>
        <w:topLinePunct w:val="0"/>
        <w:autoSpaceDE/>
        <w:autoSpaceDN/>
        <w:bidi w:val="0"/>
        <w:adjustRightInd/>
        <w:snapToGrid w:val="0"/>
        <w:spacing w:line="600" w:lineRule="exact"/>
        <w:ind w:firstLine="640" w:firstLineChars="200"/>
        <w:textAlignment w:val="auto"/>
        <w:rPr>
          <w:rFonts w:hint="eastAsia" w:ascii="仿宋_GB2312" w:hAnsi="仿宋_GB2312" w:eastAsia="仿宋_GB2312" w:cs="仿宋_GB2312"/>
          <w:color w:val="auto"/>
          <w:sz w:val="32"/>
          <w:szCs w:val="32"/>
        </w:rPr>
      </w:pPr>
    </w:p>
    <w:p w14:paraId="3B3A600F">
      <w:pPr>
        <w:keepNext w:val="0"/>
        <w:keepLines w:val="0"/>
        <w:pageBreakBefore w:val="0"/>
        <w:widowControl w:val="0"/>
        <w:kinsoku/>
        <w:wordWrap/>
        <w:overflowPunct/>
        <w:topLinePunct w:val="0"/>
        <w:autoSpaceDE/>
        <w:autoSpaceDN/>
        <w:bidi w:val="0"/>
        <w:adjustRightInd/>
        <w:snapToGrid w:val="0"/>
        <w:spacing w:line="600" w:lineRule="exact"/>
        <w:ind w:firstLine="640" w:firstLineChars="200"/>
        <w:textAlignment w:val="auto"/>
        <w:rPr>
          <w:rFonts w:hint="eastAsia" w:ascii="仿宋_GB2312" w:hAnsi="仿宋_GB2312" w:eastAsia="仿宋_GB2312" w:cs="仿宋_GB2312"/>
          <w:color w:val="auto"/>
          <w:sz w:val="32"/>
          <w:szCs w:val="32"/>
        </w:rPr>
      </w:pPr>
    </w:p>
    <w:p w14:paraId="33935326">
      <w:pPr>
        <w:keepNext w:val="0"/>
        <w:keepLines w:val="0"/>
        <w:pageBreakBefore w:val="0"/>
        <w:widowControl w:val="0"/>
        <w:kinsoku/>
        <w:wordWrap/>
        <w:overflowPunct/>
        <w:topLinePunct w:val="0"/>
        <w:autoSpaceDE/>
        <w:autoSpaceDN/>
        <w:bidi w:val="0"/>
        <w:adjustRightInd/>
        <w:snapToGrid w:val="0"/>
        <w:spacing w:line="600" w:lineRule="exact"/>
        <w:ind w:firstLine="640" w:firstLineChars="200"/>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身份证复印件附后（在上面写明“仅用于职称评审使用”）</w:t>
      </w:r>
    </w:p>
    <w:p w14:paraId="4AFADB46">
      <w:pPr>
        <w:keepNext w:val="0"/>
        <w:keepLines w:val="0"/>
        <w:pageBreakBefore w:val="0"/>
        <w:widowControl w:val="0"/>
        <w:kinsoku/>
        <w:wordWrap/>
        <w:overflowPunct/>
        <w:topLinePunct w:val="0"/>
        <w:autoSpaceDE/>
        <w:autoSpaceDN/>
        <w:bidi w:val="0"/>
        <w:adjustRightInd/>
        <w:snapToGrid w:val="0"/>
        <w:spacing w:line="600" w:lineRule="exact"/>
        <w:ind w:firstLine="640" w:firstLineChars="200"/>
        <w:textAlignment w:val="auto"/>
        <w:rPr>
          <w:rFonts w:hint="eastAsia" w:ascii="仿宋_GB2312" w:hAnsi="仿宋_GB2312" w:eastAsia="仿宋_GB2312" w:cs="仿宋_GB2312"/>
          <w:color w:val="auto"/>
          <w:sz w:val="32"/>
          <w:szCs w:val="32"/>
        </w:rPr>
      </w:pPr>
    </w:p>
    <w:p w14:paraId="537890EB">
      <w:pPr>
        <w:keepNext w:val="0"/>
        <w:keepLines w:val="0"/>
        <w:pageBreakBefore w:val="0"/>
        <w:widowControl w:val="0"/>
        <w:kinsoku/>
        <w:wordWrap/>
        <w:overflowPunct/>
        <w:topLinePunct w:val="0"/>
        <w:autoSpaceDE/>
        <w:autoSpaceDN/>
        <w:bidi w:val="0"/>
        <w:adjustRightInd/>
        <w:snapToGrid w:val="0"/>
        <w:spacing w:line="600" w:lineRule="exact"/>
        <w:ind w:firstLine="640" w:firstLineChars="200"/>
        <w:jc w:val="right"/>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**企业（盖章）</w:t>
      </w:r>
    </w:p>
    <w:p w14:paraId="17BF6120">
      <w:pPr>
        <w:keepNext w:val="0"/>
        <w:keepLines w:val="0"/>
        <w:pageBreakBefore w:val="0"/>
        <w:widowControl w:val="0"/>
        <w:kinsoku/>
        <w:wordWrap/>
        <w:overflowPunct/>
        <w:topLinePunct w:val="0"/>
        <w:autoSpaceDE/>
        <w:autoSpaceDN/>
        <w:bidi w:val="0"/>
        <w:adjustRightInd/>
        <w:snapToGrid w:val="0"/>
        <w:spacing w:line="600" w:lineRule="exact"/>
        <w:ind w:firstLine="640" w:firstLineChars="200"/>
        <w:jc w:val="right"/>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年  月  日</w:t>
      </w:r>
    </w:p>
    <w:p w14:paraId="7BC49992">
      <w:pPr>
        <w:overflowPunct w:val="0"/>
        <w:jc w:val="left"/>
        <w:rPr>
          <w:rFonts w:ascii="仿宋_GB2312" w:hAnsi="仿宋_GB2312" w:eastAsia="仿宋_GB2312" w:cs="仿宋_GB2312"/>
          <w:color w:val="auto"/>
          <w:kern w:val="0"/>
          <w:sz w:val="30"/>
          <w:szCs w:val="30"/>
          <w:shd w:val="clear" w:color="auto" w:fill="FFFFFF"/>
          <w:lang w:bidi="ar"/>
        </w:rPr>
      </w:pPr>
    </w:p>
    <w:p w14:paraId="48308702">
      <w:pPr>
        <w:overflowPunct w:val="0"/>
        <w:jc w:val="left"/>
        <w:rPr>
          <w:rFonts w:ascii="仿宋_GB2312" w:hAnsi="仿宋_GB2312" w:eastAsia="仿宋_GB2312" w:cs="仿宋_GB2312"/>
          <w:color w:val="auto"/>
          <w:kern w:val="0"/>
          <w:sz w:val="30"/>
          <w:szCs w:val="30"/>
          <w:shd w:val="clear" w:color="auto" w:fill="FFFFFF"/>
          <w:lang w:bidi="ar"/>
        </w:rPr>
      </w:pPr>
    </w:p>
    <w:p w14:paraId="760DB58B">
      <w:pPr>
        <w:pStyle w:val="3"/>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方正小标宋简体" w:hAnsi="方正小标宋简体" w:eastAsia="方正小标宋简体" w:cs="方正小标宋简体"/>
          <w:color w:val="auto"/>
          <w:sz w:val="44"/>
          <w:szCs w:val="44"/>
          <w:highlight w:val="none"/>
        </w:rPr>
        <w:sectPr>
          <w:footerReference r:id="rId3" w:type="default"/>
          <w:pgSz w:w="11906" w:h="16838"/>
          <w:pgMar w:top="2098" w:right="1474" w:bottom="1984" w:left="1587" w:header="851" w:footer="992" w:gutter="0"/>
          <w:pgNumType w:fmt="numberInDash" w:start="22"/>
          <w:cols w:space="720" w:num="1"/>
          <w:docGrid w:type="lines" w:linePitch="320" w:charSpace="0"/>
        </w:sectPr>
      </w:pPr>
    </w:p>
    <w:p w14:paraId="7BC4A424">
      <w:pPr>
        <w:rPr>
          <w:rFonts w:hint="eastAsia"/>
        </w:rPr>
      </w:pPr>
    </w:p>
    <w:p w14:paraId="2917D586">
      <w:pPr>
        <w:pStyle w:val="3"/>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方正小标宋简体" w:hAnsi="方正小标宋简体" w:eastAsia="方正小标宋简体" w:cs="方正小标宋简体"/>
          <w:color w:val="auto"/>
          <w:sz w:val="44"/>
          <w:szCs w:val="44"/>
          <w:highlight w:val="none"/>
        </w:rPr>
      </w:pPr>
      <w:r>
        <w:rPr>
          <w:rFonts w:hint="eastAsia" w:ascii="方正小标宋简体" w:hAnsi="方正小标宋简体" w:eastAsia="方正小标宋简体" w:cs="方正小标宋简体"/>
          <w:color w:val="auto"/>
          <w:sz w:val="44"/>
          <w:szCs w:val="44"/>
          <w:highlight w:val="none"/>
        </w:rPr>
        <w:t>工作经历证明（模板）</w:t>
      </w:r>
    </w:p>
    <w:p w14:paraId="60F7D707">
      <w:pPr>
        <w:rPr>
          <w:rFonts w:hint="eastAsia"/>
          <w:color w:val="auto"/>
        </w:rPr>
      </w:pPr>
    </w:p>
    <w:p w14:paraId="2860532C">
      <w:pPr>
        <w:numPr>
          <w:ins w:id="0" w:author="蟋小蟀" w:date="2022-11-28T11:13:00Z"/>
        </w:numPr>
        <w:spacing w:line="600" w:lineRule="exact"/>
        <w:ind w:firstLine="640"/>
        <w:rPr>
          <w:rFonts w:eastAsia="仿宋_GB2312"/>
          <w:color w:val="auto"/>
          <w:sz w:val="32"/>
          <w:szCs w:val="32"/>
        </w:rPr>
      </w:pPr>
      <w:r>
        <w:rPr>
          <w:rFonts w:hint="eastAsia" w:ascii="仿宋_GB2312" w:hAnsi="仿宋_GB2312" w:eastAsia="仿宋_GB2312" w:cs="仿宋_GB2312"/>
          <w:color w:val="auto"/>
          <w:sz w:val="32"/>
          <w:szCs w:val="32"/>
        </w:rPr>
        <w:t>兹有</w:t>
      </w:r>
      <w:r>
        <w:rPr>
          <w:rFonts w:hint="eastAsia" w:ascii="仿宋_GB2312" w:hAnsi="仿宋_GB2312" w:eastAsia="仿宋_GB2312" w:cs="仿宋_GB2312"/>
          <w:color w:val="auto"/>
          <w:sz w:val="32"/>
          <w:szCs w:val="32"/>
          <w:u w:val="single"/>
        </w:rPr>
        <w:t xml:space="preserve">      </w:t>
      </w:r>
      <w:r>
        <w:rPr>
          <w:rFonts w:hint="eastAsia" w:ascii="仿宋_GB2312" w:hAnsi="仿宋_GB2312" w:eastAsia="仿宋_GB2312" w:cs="仿宋_GB2312"/>
          <w:color w:val="auto"/>
          <w:sz w:val="32"/>
          <w:szCs w:val="32"/>
        </w:rPr>
        <w:t>同志，累计从事</w:t>
      </w:r>
      <w:r>
        <w:rPr>
          <w:rFonts w:hint="eastAsia" w:ascii="仿宋_GB2312" w:hAnsi="仿宋_GB2312" w:eastAsia="仿宋_GB2312" w:cs="仿宋_GB2312"/>
          <w:color w:val="auto"/>
          <w:sz w:val="32"/>
          <w:szCs w:val="32"/>
          <w:u w:val="single"/>
        </w:rPr>
        <w:t xml:space="preserve">   </w:t>
      </w:r>
      <w:r>
        <w:rPr>
          <w:rFonts w:hint="eastAsia" w:ascii="仿宋_GB2312" w:hAnsi="仿宋_GB2312" w:eastAsia="仿宋_GB2312" w:cs="仿宋_GB2312"/>
          <w:color w:val="auto"/>
          <w:sz w:val="32"/>
          <w:szCs w:val="32"/>
        </w:rPr>
        <w:t>专业技术工作共</w:t>
      </w:r>
      <w:r>
        <w:rPr>
          <w:rFonts w:hint="eastAsia" w:ascii="仿宋_GB2312" w:hAnsi="仿宋_GB2312" w:eastAsia="仿宋_GB2312" w:cs="仿宋_GB2312"/>
          <w:color w:val="auto"/>
          <w:sz w:val="32"/>
          <w:szCs w:val="32"/>
          <w:u w:val="single"/>
        </w:rPr>
        <w:t xml:space="preserve">   </w:t>
      </w:r>
      <w:r>
        <w:rPr>
          <w:rFonts w:hint="eastAsia" w:ascii="仿宋_GB2312" w:hAnsi="仿宋_GB2312" w:eastAsia="仿宋_GB2312" w:cs="仿宋_GB2312"/>
          <w:color w:val="auto"/>
          <w:sz w:val="32"/>
          <w:szCs w:val="32"/>
        </w:rPr>
        <w:t>年。自工作以来，其中主要工作经历如下:</w:t>
      </w:r>
      <w:r>
        <w:rPr>
          <w:rFonts w:eastAsia="仿宋_GB2312"/>
          <w:color w:val="auto"/>
          <w:sz w:val="32"/>
          <w:szCs w:val="32"/>
        </w:rPr>
        <w:t xml:space="preserve">      </w:t>
      </w:r>
    </w:p>
    <w:tbl>
      <w:tblPr>
        <w:tblStyle w:val="9"/>
        <w:tblW w:w="869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421"/>
        <w:gridCol w:w="2834"/>
        <w:gridCol w:w="1783"/>
        <w:gridCol w:w="1483"/>
        <w:gridCol w:w="1171"/>
      </w:tblGrid>
      <w:tr w14:paraId="30DED8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3" w:hRule="atLeast"/>
          <w:jc w:val="center"/>
        </w:trPr>
        <w:tc>
          <w:tcPr>
            <w:tcW w:w="1421" w:type="dxa"/>
            <w:tcBorders>
              <w:top w:val="single" w:color="auto" w:sz="4" w:space="0"/>
              <w:left w:val="single" w:color="auto" w:sz="4" w:space="0"/>
              <w:bottom w:val="single" w:color="auto" w:sz="4" w:space="0"/>
              <w:right w:val="single" w:color="auto" w:sz="4" w:space="0"/>
            </w:tcBorders>
            <w:noWrap w:val="0"/>
            <w:vAlign w:val="center"/>
          </w:tcPr>
          <w:p w14:paraId="4BF41BF6">
            <w:pPr>
              <w:numPr>
                <w:ins w:id="1" w:author="蟋小蟀" w:date="2022-11-28T11:13:00Z"/>
              </w:numPr>
              <w:spacing w:line="560" w:lineRule="exact"/>
              <w:jc w:val="center"/>
              <w:rPr>
                <w:rFonts w:hint="eastAsia" w:ascii="仿宋" w:hAnsi="仿宋" w:eastAsia="仿宋" w:cs="仿宋"/>
                <w:b/>
                <w:bCs/>
                <w:color w:val="auto"/>
                <w:sz w:val="28"/>
                <w:szCs w:val="28"/>
              </w:rPr>
            </w:pPr>
            <w:r>
              <w:rPr>
                <w:rFonts w:hint="eastAsia" w:ascii="仿宋" w:hAnsi="仿宋" w:eastAsia="仿宋" w:cs="仿宋"/>
                <w:b/>
                <w:bCs/>
                <w:color w:val="auto"/>
                <w:sz w:val="28"/>
                <w:szCs w:val="28"/>
              </w:rPr>
              <w:t>起止年月</w:t>
            </w:r>
          </w:p>
        </w:tc>
        <w:tc>
          <w:tcPr>
            <w:tcW w:w="2834" w:type="dxa"/>
            <w:tcBorders>
              <w:top w:val="single" w:color="auto" w:sz="4" w:space="0"/>
              <w:left w:val="nil"/>
              <w:bottom w:val="single" w:color="auto" w:sz="4" w:space="0"/>
              <w:right w:val="single" w:color="auto" w:sz="4" w:space="0"/>
            </w:tcBorders>
            <w:noWrap w:val="0"/>
            <w:vAlign w:val="center"/>
          </w:tcPr>
          <w:p w14:paraId="21831367">
            <w:pPr>
              <w:numPr>
                <w:ins w:id="2" w:author="蟋小蟀" w:date="2022-11-28T11:13:00Z"/>
              </w:numPr>
              <w:spacing w:line="560" w:lineRule="exact"/>
              <w:jc w:val="center"/>
              <w:rPr>
                <w:rFonts w:hint="eastAsia" w:ascii="仿宋" w:hAnsi="仿宋" w:eastAsia="仿宋" w:cs="仿宋"/>
                <w:b/>
                <w:bCs/>
                <w:color w:val="auto"/>
                <w:sz w:val="28"/>
                <w:szCs w:val="28"/>
              </w:rPr>
            </w:pPr>
            <w:r>
              <w:rPr>
                <w:rFonts w:hint="eastAsia" w:ascii="仿宋" w:hAnsi="仿宋" w:eastAsia="仿宋" w:cs="仿宋"/>
                <w:b/>
                <w:bCs/>
                <w:color w:val="auto"/>
                <w:sz w:val="28"/>
                <w:szCs w:val="28"/>
              </w:rPr>
              <w:t>工作单位（部门）</w:t>
            </w:r>
          </w:p>
        </w:tc>
        <w:tc>
          <w:tcPr>
            <w:tcW w:w="1783" w:type="dxa"/>
            <w:tcBorders>
              <w:top w:val="single" w:color="auto" w:sz="4" w:space="0"/>
              <w:left w:val="nil"/>
              <w:bottom w:val="single" w:color="auto" w:sz="4" w:space="0"/>
              <w:right w:val="single" w:color="auto" w:sz="4" w:space="0"/>
            </w:tcBorders>
            <w:noWrap w:val="0"/>
            <w:vAlign w:val="center"/>
          </w:tcPr>
          <w:p w14:paraId="7A46EC69">
            <w:pPr>
              <w:numPr>
                <w:ins w:id="3" w:author="蟋小蟀" w:date="2022-11-28T11:13:00Z"/>
              </w:numPr>
              <w:spacing w:line="400" w:lineRule="exact"/>
              <w:jc w:val="center"/>
              <w:rPr>
                <w:rFonts w:hint="eastAsia" w:ascii="仿宋" w:hAnsi="仿宋" w:eastAsia="仿宋" w:cs="仿宋"/>
                <w:b/>
                <w:bCs/>
                <w:color w:val="auto"/>
                <w:sz w:val="28"/>
                <w:szCs w:val="28"/>
              </w:rPr>
            </w:pPr>
            <w:r>
              <w:rPr>
                <w:rFonts w:hint="eastAsia" w:ascii="仿宋" w:hAnsi="仿宋" w:eastAsia="仿宋" w:cs="仿宋"/>
                <w:b/>
                <w:bCs/>
                <w:color w:val="auto"/>
                <w:sz w:val="28"/>
                <w:szCs w:val="28"/>
              </w:rPr>
              <w:t>从事的专业技术工作</w:t>
            </w:r>
          </w:p>
        </w:tc>
        <w:tc>
          <w:tcPr>
            <w:tcW w:w="1483" w:type="dxa"/>
            <w:tcBorders>
              <w:top w:val="single" w:color="auto" w:sz="4" w:space="0"/>
              <w:left w:val="nil"/>
              <w:bottom w:val="single" w:color="auto" w:sz="4" w:space="0"/>
              <w:right w:val="single" w:color="auto" w:sz="4" w:space="0"/>
            </w:tcBorders>
            <w:noWrap w:val="0"/>
            <w:vAlign w:val="center"/>
          </w:tcPr>
          <w:p w14:paraId="41CE73FD">
            <w:pPr>
              <w:numPr>
                <w:ins w:id="4" w:author="蟋小蟀" w:date="2022-11-28T11:13:00Z"/>
              </w:numPr>
              <w:spacing w:line="400" w:lineRule="exact"/>
              <w:jc w:val="center"/>
              <w:rPr>
                <w:rFonts w:hint="eastAsia" w:ascii="仿宋" w:hAnsi="仿宋" w:eastAsia="仿宋" w:cs="仿宋"/>
                <w:b/>
                <w:bCs/>
                <w:color w:val="auto"/>
                <w:sz w:val="28"/>
                <w:szCs w:val="28"/>
              </w:rPr>
            </w:pPr>
            <w:r>
              <w:rPr>
                <w:rFonts w:hint="eastAsia" w:ascii="仿宋" w:hAnsi="仿宋" w:eastAsia="仿宋" w:cs="仿宋"/>
                <w:b/>
                <w:bCs/>
                <w:color w:val="auto"/>
                <w:sz w:val="28"/>
                <w:szCs w:val="28"/>
              </w:rPr>
              <w:t>所任专业技术职务</w:t>
            </w:r>
          </w:p>
        </w:tc>
        <w:tc>
          <w:tcPr>
            <w:tcW w:w="1171" w:type="dxa"/>
            <w:tcBorders>
              <w:top w:val="single" w:color="auto" w:sz="4" w:space="0"/>
              <w:left w:val="nil"/>
              <w:bottom w:val="single" w:color="auto" w:sz="4" w:space="0"/>
              <w:right w:val="single" w:color="auto" w:sz="4" w:space="0"/>
            </w:tcBorders>
            <w:noWrap w:val="0"/>
            <w:vAlign w:val="center"/>
          </w:tcPr>
          <w:p w14:paraId="14523226">
            <w:pPr>
              <w:numPr>
                <w:ins w:id="5" w:author="蟋小蟀" w:date="2022-11-28T11:13:00Z"/>
              </w:numPr>
              <w:spacing w:line="560" w:lineRule="exact"/>
              <w:jc w:val="center"/>
              <w:rPr>
                <w:rFonts w:hint="eastAsia" w:ascii="仿宋" w:hAnsi="仿宋" w:eastAsia="仿宋" w:cs="仿宋"/>
                <w:b/>
                <w:bCs/>
                <w:color w:val="auto"/>
                <w:sz w:val="28"/>
                <w:szCs w:val="28"/>
              </w:rPr>
            </w:pPr>
            <w:r>
              <w:rPr>
                <w:rFonts w:hint="eastAsia" w:ascii="仿宋" w:hAnsi="仿宋" w:eastAsia="仿宋" w:cs="仿宋"/>
                <w:b/>
                <w:bCs/>
                <w:color w:val="auto"/>
                <w:sz w:val="28"/>
                <w:szCs w:val="28"/>
              </w:rPr>
              <w:t>证明人</w:t>
            </w:r>
          </w:p>
        </w:tc>
      </w:tr>
      <w:tr w14:paraId="191B1F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21" w:type="dxa"/>
            <w:tcBorders>
              <w:top w:val="single" w:color="auto" w:sz="4" w:space="0"/>
              <w:left w:val="single" w:color="auto" w:sz="4" w:space="0"/>
              <w:bottom w:val="single" w:color="auto" w:sz="4" w:space="0"/>
              <w:right w:val="single" w:color="auto" w:sz="4" w:space="0"/>
            </w:tcBorders>
            <w:noWrap w:val="0"/>
            <w:vAlign w:val="center"/>
          </w:tcPr>
          <w:p w14:paraId="3AD9BF5B">
            <w:pPr>
              <w:numPr>
                <w:ins w:id="6" w:author="蟋小蟀" w:date=""/>
              </w:numPr>
              <w:spacing w:line="600" w:lineRule="exact"/>
              <w:ind w:left="250" w:hanging="249" w:hangingChars="104"/>
              <w:jc w:val="center"/>
              <w:rPr>
                <w:rFonts w:ascii="黑体" w:hAnsi="黑体" w:eastAsia="黑体"/>
                <w:color w:val="auto"/>
                <w:sz w:val="24"/>
              </w:rPr>
            </w:pPr>
          </w:p>
        </w:tc>
        <w:tc>
          <w:tcPr>
            <w:tcW w:w="2834" w:type="dxa"/>
            <w:tcBorders>
              <w:top w:val="single" w:color="auto" w:sz="4" w:space="0"/>
              <w:left w:val="nil"/>
              <w:bottom w:val="single" w:color="auto" w:sz="4" w:space="0"/>
              <w:right w:val="single" w:color="auto" w:sz="4" w:space="0"/>
            </w:tcBorders>
            <w:noWrap w:val="0"/>
            <w:vAlign w:val="center"/>
          </w:tcPr>
          <w:p w14:paraId="704C2E47">
            <w:pPr>
              <w:numPr>
                <w:ins w:id="7" w:author="蟋小蟀" w:date=""/>
              </w:numPr>
              <w:spacing w:line="600" w:lineRule="exact"/>
              <w:jc w:val="center"/>
              <w:rPr>
                <w:rFonts w:ascii="黑体" w:hAnsi="黑体" w:eastAsia="黑体"/>
                <w:color w:val="auto"/>
                <w:sz w:val="24"/>
              </w:rPr>
            </w:pPr>
          </w:p>
        </w:tc>
        <w:tc>
          <w:tcPr>
            <w:tcW w:w="1783" w:type="dxa"/>
            <w:tcBorders>
              <w:top w:val="single" w:color="auto" w:sz="4" w:space="0"/>
              <w:left w:val="nil"/>
              <w:bottom w:val="single" w:color="auto" w:sz="4" w:space="0"/>
              <w:right w:val="single" w:color="auto" w:sz="4" w:space="0"/>
            </w:tcBorders>
            <w:noWrap w:val="0"/>
            <w:vAlign w:val="center"/>
          </w:tcPr>
          <w:p w14:paraId="6C22FEAB">
            <w:pPr>
              <w:numPr>
                <w:ins w:id="8" w:author="蟋小蟀" w:date=""/>
              </w:numPr>
              <w:spacing w:line="600" w:lineRule="exact"/>
              <w:jc w:val="center"/>
              <w:rPr>
                <w:rFonts w:ascii="黑体" w:hAnsi="黑体" w:eastAsia="黑体"/>
                <w:color w:val="auto"/>
                <w:sz w:val="24"/>
              </w:rPr>
            </w:pPr>
          </w:p>
        </w:tc>
        <w:tc>
          <w:tcPr>
            <w:tcW w:w="1483" w:type="dxa"/>
            <w:tcBorders>
              <w:top w:val="single" w:color="auto" w:sz="4" w:space="0"/>
              <w:left w:val="nil"/>
              <w:bottom w:val="single" w:color="auto" w:sz="4" w:space="0"/>
              <w:right w:val="single" w:color="auto" w:sz="4" w:space="0"/>
            </w:tcBorders>
            <w:noWrap w:val="0"/>
            <w:vAlign w:val="center"/>
          </w:tcPr>
          <w:p w14:paraId="3B74ECE7">
            <w:pPr>
              <w:numPr>
                <w:ins w:id="9" w:author="蟋小蟀" w:date=""/>
              </w:numPr>
              <w:spacing w:line="600" w:lineRule="exact"/>
              <w:jc w:val="center"/>
              <w:rPr>
                <w:rFonts w:ascii="黑体" w:hAnsi="黑体" w:eastAsia="黑体"/>
                <w:color w:val="auto"/>
                <w:sz w:val="24"/>
              </w:rPr>
            </w:pPr>
          </w:p>
        </w:tc>
        <w:tc>
          <w:tcPr>
            <w:tcW w:w="1171" w:type="dxa"/>
            <w:tcBorders>
              <w:top w:val="single" w:color="auto" w:sz="4" w:space="0"/>
              <w:left w:val="nil"/>
              <w:bottom w:val="single" w:color="auto" w:sz="4" w:space="0"/>
              <w:right w:val="single" w:color="auto" w:sz="4" w:space="0"/>
            </w:tcBorders>
            <w:noWrap w:val="0"/>
            <w:vAlign w:val="center"/>
          </w:tcPr>
          <w:p w14:paraId="36EFE9DE">
            <w:pPr>
              <w:numPr>
                <w:ins w:id="10" w:author="蟋小蟀" w:date=""/>
              </w:numPr>
              <w:spacing w:line="600" w:lineRule="exact"/>
              <w:jc w:val="center"/>
              <w:rPr>
                <w:rFonts w:ascii="黑体" w:hAnsi="黑体" w:eastAsia="黑体"/>
                <w:color w:val="auto"/>
                <w:sz w:val="24"/>
              </w:rPr>
            </w:pPr>
          </w:p>
        </w:tc>
      </w:tr>
      <w:tr w14:paraId="4A9EB4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21" w:type="dxa"/>
            <w:tcBorders>
              <w:top w:val="single" w:color="auto" w:sz="4" w:space="0"/>
              <w:left w:val="single" w:color="auto" w:sz="4" w:space="0"/>
              <w:bottom w:val="single" w:color="auto" w:sz="4" w:space="0"/>
              <w:right w:val="single" w:color="auto" w:sz="4" w:space="0"/>
            </w:tcBorders>
            <w:noWrap w:val="0"/>
            <w:vAlign w:val="center"/>
          </w:tcPr>
          <w:p w14:paraId="2B2C97C9">
            <w:pPr>
              <w:numPr>
                <w:ins w:id="11" w:author="蟋小蟀" w:date=""/>
              </w:numPr>
              <w:spacing w:line="600" w:lineRule="exact"/>
              <w:jc w:val="center"/>
              <w:rPr>
                <w:rFonts w:ascii="黑体" w:hAnsi="黑体" w:eastAsia="黑体"/>
                <w:color w:val="auto"/>
                <w:sz w:val="24"/>
              </w:rPr>
            </w:pPr>
          </w:p>
        </w:tc>
        <w:tc>
          <w:tcPr>
            <w:tcW w:w="2834" w:type="dxa"/>
            <w:tcBorders>
              <w:top w:val="single" w:color="auto" w:sz="4" w:space="0"/>
              <w:left w:val="nil"/>
              <w:bottom w:val="single" w:color="auto" w:sz="4" w:space="0"/>
              <w:right w:val="single" w:color="auto" w:sz="4" w:space="0"/>
            </w:tcBorders>
            <w:noWrap w:val="0"/>
            <w:vAlign w:val="center"/>
          </w:tcPr>
          <w:p w14:paraId="17D54445">
            <w:pPr>
              <w:numPr>
                <w:ins w:id="12" w:author="蟋小蟀" w:date=""/>
              </w:numPr>
              <w:spacing w:line="600" w:lineRule="exact"/>
              <w:jc w:val="center"/>
              <w:rPr>
                <w:rFonts w:ascii="黑体" w:hAnsi="黑体" w:eastAsia="黑体"/>
                <w:color w:val="auto"/>
                <w:sz w:val="24"/>
              </w:rPr>
            </w:pPr>
          </w:p>
        </w:tc>
        <w:tc>
          <w:tcPr>
            <w:tcW w:w="1783" w:type="dxa"/>
            <w:tcBorders>
              <w:top w:val="single" w:color="auto" w:sz="4" w:space="0"/>
              <w:left w:val="nil"/>
              <w:bottom w:val="single" w:color="auto" w:sz="4" w:space="0"/>
              <w:right w:val="single" w:color="auto" w:sz="4" w:space="0"/>
            </w:tcBorders>
            <w:noWrap w:val="0"/>
            <w:vAlign w:val="center"/>
          </w:tcPr>
          <w:p w14:paraId="2953E110">
            <w:pPr>
              <w:numPr>
                <w:ins w:id="13" w:author="蟋小蟀" w:date=""/>
              </w:numPr>
              <w:spacing w:line="600" w:lineRule="exact"/>
              <w:jc w:val="center"/>
              <w:rPr>
                <w:rFonts w:ascii="黑体" w:hAnsi="黑体" w:eastAsia="黑体"/>
                <w:color w:val="auto"/>
                <w:sz w:val="24"/>
              </w:rPr>
            </w:pPr>
          </w:p>
        </w:tc>
        <w:tc>
          <w:tcPr>
            <w:tcW w:w="1483" w:type="dxa"/>
            <w:tcBorders>
              <w:top w:val="single" w:color="auto" w:sz="4" w:space="0"/>
              <w:left w:val="nil"/>
              <w:bottom w:val="single" w:color="auto" w:sz="4" w:space="0"/>
              <w:right w:val="single" w:color="auto" w:sz="4" w:space="0"/>
            </w:tcBorders>
            <w:noWrap w:val="0"/>
            <w:vAlign w:val="center"/>
          </w:tcPr>
          <w:p w14:paraId="1F04188A">
            <w:pPr>
              <w:numPr>
                <w:ins w:id="14" w:author="蟋小蟀" w:date=""/>
              </w:numPr>
              <w:spacing w:line="600" w:lineRule="exact"/>
              <w:jc w:val="center"/>
              <w:rPr>
                <w:rFonts w:ascii="黑体" w:hAnsi="黑体" w:eastAsia="黑体"/>
                <w:color w:val="auto"/>
                <w:sz w:val="24"/>
              </w:rPr>
            </w:pPr>
          </w:p>
        </w:tc>
        <w:tc>
          <w:tcPr>
            <w:tcW w:w="1171" w:type="dxa"/>
            <w:tcBorders>
              <w:top w:val="single" w:color="auto" w:sz="4" w:space="0"/>
              <w:left w:val="nil"/>
              <w:bottom w:val="single" w:color="auto" w:sz="4" w:space="0"/>
              <w:right w:val="single" w:color="auto" w:sz="4" w:space="0"/>
            </w:tcBorders>
            <w:noWrap w:val="0"/>
            <w:vAlign w:val="center"/>
          </w:tcPr>
          <w:p w14:paraId="016EDFDB">
            <w:pPr>
              <w:numPr>
                <w:ins w:id="15" w:author="蟋小蟀" w:date=""/>
              </w:numPr>
              <w:spacing w:line="600" w:lineRule="exact"/>
              <w:jc w:val="center"/>
              <w:rPr>
                <w:rFonts w:ascii="黑体" w:hAnsi="黑体" w:eastAsia="黑体"/>
                <w:color w:val="auto"/>
                <w:sz w:val="24"/>
              </w:rPr>
            </w:pPr>
          </w:p>
        </w:tc>
      </w:tr>
      <w:tr w14:paraId="466378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21" w:type="dxa"/>
            <w:tcBorders>
              <w:top w:val="single" w:color="auto" w:sz="4" w:space="0"/>
              <w:left w:val="single" w:color="auto" w:sz="4" w:space="0"/>
              <w:bottom w:val="single" w:color="auto" w:sz="4" w:space="0"/>
              <w:right w:val="single" w:color="auto" w:sz="4" w:space="0"/>
            </w:tcBorders>
            <w:noWrap w:val="0"/>
            <w:vAlign w:val="center"/>
          </w:tcPr>
          <w:p w14:paraId="75262806">
            <w:pPr>
              <w:numPr>
                <w:ins w:id="16" w:author="蟋小蟀" w:date=""/>
              </w:numPr>
              <w:spacing w:line="600" w:lineRule="exact"/>
              <w:jc w:val="center"/>
              <w:rPr>
                <w:rFonts w:ascii="黑体" w:hAnsi="黑体" w:eastAsia="黑体"/>
                <w:color w:val="auto"/>
                <w:sz w:val="24"/>
              </w:rPr>
            </w:pPr>
          </w:p>
        </w:tc>
        <w:tc>
          <w:tcPr>
            <w:tcW w:w="2834" w:type="dxa"/>
            <w:tcBorders>
              <w:top w:val="single" w:color="auto" w:sz="4" w:space="0"/>
              <w:left w:val="nil"/>
              <w:bottom w:val="single" w:color="auto" w:sz="4" w:space="0"/>
              <w:right w:val="single" w:color="auto" w:sz="4" w:space="0"/>
            </w:tcBorders>
            <w:noWrap w:val="0"/>
            <w:vAlign w:val="center"/>
          </w:tcPr>
          <w:p w14:paraId="080FDF89">
            <w:pPr>
              <w:numPr>
                <w:ins w:id="17" w:author="蟋小蟀" w:date=""/>
              </w:numPr>
              <w:spacing w:line="600" w:lineRule="exact"/>
              <w:jc w:val="center"/>
              <w:rPr>
                <w:rFonts w:ascii="黑体" w:hAnsi="黑体" w:eastAsia="黑体"/>
                <w:color w:val="auto"/>
                <w:sz w:val="24"/>
              </w:rPr>
            </w:pPr>
          </w:p>
        </w:tc>
        <w:tc>
          <w:tcPr>
            <w:tcW w:w="1783" w:type="dxa"/>
            <w:tcBorders>
              <w:top w:val="single" w:color="auto" w:sz="4" w:space="0"/>
              <w:left w:val="nil"/>
              <w:bottom w:val="single" w:color="auto" w:sz="4" w:space="0"/>
              <w:right w:val="single" w:color="auto" w:sz="4" w:space="0"/>
            </w:tcBorders>
            <w:noWrap w:val="0"/>
            <w:vAlign w:val="center"/>
          </w:tcPr>
          <w:p w14:paraId="6FCAAB14">
            <w:pPr>
              <w:numPr>
                <w:ins w:id="18" w:author="蟋小蟀" w:date=""/>
              </w:numPr>
              <w:spacing w:line="600" w:lineRule="exact"/>
              <w:jc w:val="center"/>
              <w:rPr>
                <w:rFonts w:ascii="黑体" w:hAnsi="黑体" w:eastAsia="黑体"/>
                <w:color w:val="auto"/>
                <w:sz w:val="24"/>
              </w:rPr>
            </w:pPr>
          </w:p>
        </w:tc>
        <w:tc>
          <w:tcPr>
            <w:tcW w:w="1483" w:type="dxa"/>
            <w:tcBorders>
              <w:top w:val="single" w:color="auto" w:sz="4" w:space="0"/>
              <w:left w:val="nil"/>
              <w:bottom w:val="single" w:color="auto" w:sz="4" w:space="0"/>
              <w:right w:val="single" w:color="auto" w:sz="4" w:space="0"/>
            </w:tcBorders>
            <w:noWrap w:val="0"/>
            <w:vAlign w:val="center"/>
          </w:tcPr>
          <w:p w14:paraId="7B7022E8">
            <w:pPr>
              <w:numPr>
                <w:ins w:id="19" w:author="蟋小蟀" w:date=""/>
              </w:numPr>
              <w:spacing w:line="600" w:lineRule="exact"/>
              <w:jc w:val="center"/>
              <w:rPr>
                <w:rFonts w:ascii="黑体" w:hAnsi="黑体" w:eastAsia="黑体"/>
                <w:color w:val="auto"/>
                <w:sz w:val="24"/>
              </w:rPr>
            </w:pPr>
          </w:p>
        </w:tc>
        <w:tc>
          <w:tcPr>
            <w:tcW w:w="1171" w:type="dxa"/>
            <w:tcBorders>
              <w:top w:val="single" w:color="auto" w:sz="4" w:space="0"/>
              <w:left w:val="nil"/>
              <w:bottom w:val="single" w:color="auto" w:sz="4" w:space="0"/>
              <w:right w:val="single" w:color="auto" w:sz="4" w:space="0"/>
            </w:tcBorders>
            <w:noWrap w:val="0"/>
            <w:vAlign w:val="center"/>
          </w:tcPr>
          <w:p w14:paraId="6D380084">
            <w:pPr>
              <w:numPr>
                <w:ins w:id="20" w:author="蟋小蟀" w:date=""/>
              </w:numPr>
              <w:spacing w:line="600" w:lineRule="exact"/>
              <w:jc w:val="center"/>
              <w:rPr>
                <w:rFonts w:ascii="黑体" w:hAnsi="黑体" w:eastAsia="黑体"/>
                <w:color w:val="auto"/>
                <w:sz w:val="24"/>
              </w:rPr>
            </w:pPr>
          </w:p>
        </w:tc>
      </w:tr>
      <w:tr w14:paraId="7E5D9A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21" w:type="dxa"/>
            <w:tcBorders>
              <w:top w:val="single" w:color="auto" w:sz="4" w:space="0"/>
              <w:left w:val="single" w:color="auto" w:sz="4" w:space="0"/>
              <w:bottom w:val="single" w:color="auto" w:sz="4" w:space="0"/>
              <w:right w:val="single" w:color="auto" w:sz="4" w:space="0"/>
            </w:tcBorders>
            <w:noWrap w:val="0"/>
            <w:vAlign w:val="center"/>
          </w:tcPr>
          <w:p w14:paraId="58B3A7ED">
            <w:pPr>
              <w:numPr>
                <w:ins w:id="21" w:author="蟋小蟀" w:date=""/>
              </w:numPr>
              <w:spacing w:line="600" w:lineRule="exact"/>
              <w:jc w:val="center"/>
              <w:rPr>
                <w:rFonts w:ascii="黑体" w:hAnsi="黑体" w:eastAsia="黑体"/>
                <w:color w:val="auto"/>
                <w:sz w:val="24"/>
              </w:rPr>
            </w:pPr>
          </w:p>
        </w:tc>
        <w:tc>
          <w:tcPr>
            <w:tcW w:w="2834" w:type="dxa"/>
            <w:tcBorders>
              <w:top w:val="single" w:color="auto" w:sz="4" w:space="0"/>
              <w:left w:val="nil"/>
              <w:bottom w:val="single" w:color="auto" w:sz="4" w:space="0"/>
              <w:right w:val="single" w:color="auto" w:sz="4" w:space="0"/>
            </w:tcBorders>
            <w:noWrap w:val="0"/>
            <w:vAlign w:val="center"/>
          </w:tcPr>
          <w:p w14:paraId="336DD213">
            <w:pPr>
              <w:numPr>
                <w:ins w:id="22" w:author="蟋小蟀" w:date=""/>
              </w:numPr>
              <w:spacing w:line="600" w:lineRule="exact"/>
              <w:jc w:val="center"/>
              <w:rPr>
                <w:rFonts w:ascii="黑体" w:hAnsi="黑体" w:eastAsia="黑体"/>
                <w:color w:val="auto"/>
                <w:sz w:val="24"/>
              </w:rPr>
            </w:pPr>
          </w:p>
        </w:tc>
        <w:tc>
          <w:tcPr>
            <w:tcW w:w="1783" w:type="dxa"/>
            <w:tcBorders>
              <w:top w:val="single" w:color="auto" w:sz="4" w:space="0"/>
              <w:left w:val="nil"/>
              <w:bottom w:val="single" w:color="auto" w:sz="4" w:space="0"/>
              <w:right w:val="single" w:color="auto" w:sz="4" w:space="0"/>
            </w:tcBorders>
            <w:noWrap w:val="0"/>
            <w:vAlign w:val="center"/>
          </w:tcPr>
          <w:p w14:paraId="647AF401">
            <w:pPr>
              <w:numPr>
                <w:ins w:id="23" w:author="蟋小蟀" w:date=""/>
              </w:numPr>
              <w:spacing w:line="600" w:lineRule="exact"/>
              <w:jc w:val="center"/>
              <w:rPr>
                <w:rFonts w:ascii="黑体" w:hAnsi="黑体" w:eastAsia="黑体"/>
                <w:color w:val="auto"/>
                <w:sz w:val="24"/>
              </w:rPr>
            </w:pPr>
          </w:p>
        </w:tc>
        <w:tc>
          <w:tcPr>
            <w:tcW w:w="1483" w:type="dxa"/>
            <w:tcBorders>
              <w:top w:val="single" w:color="auto" w:sz="4" w:space="0"/>
              <w:left w:val="nil"/>
              <w:bottom w:val="single" w:color="auto" w:sz="4" w:space="0"/>
              <w:right w:val="single" w:color="auto" w:sz="4" w:space="0"/>
            </w:tcBorders>
            <w:noWrap w:val="0"/>
            <w:vAlign w:val="center"/>
          </w:tcPr>
          <w:p w14:paraId="426EB7D5">
            <w:pPr>
              <w:numPr>
                <w:ins w:id="24" w:author="蟋小蟀" w:date=""/>
              </w:numPr>
              <w:spacing w:line="600" w:lineRule="exact"/>
              <w:jc w:val="center"/>
              <w:rPr>
                <w:rFonts w:ascii="黑体" w:hAnsi="黑体" w:eastAsia="黑体"/>
                <w:color w:val="auto"/>
                <w:sz w:val="24"/>
              </w:rPr>
            </w:pPr>
          </w:p>
        </w:tc>
        <w:tc>
          <w:tcPr>
            <w:tcW w:w="1171" w:type="dxa"/>
            <w:tcBorders>
              <w:top w:val="single" w:color="auto" w:sz="4" w:space="0"/>
              <w:left w:val="nil"/>
              <w:bottom w:val="single" w:color="auto" w:sz="4" w:space="0"/>
              <w:right w:val="single" w:color="auto" w:sz="4" w:space="0"/>
            </w:tcBorders>
            <w:noWrap w:val="0"/>
            <w:vAlign w:val="center"/>
          </w:tcPr>
          <w:p w14:paraId="6A371992">
            <w:pPr>
              <w:numPr>
                <w:ins w:id="25" w:author="蟋小蟀" w:date=""/>
              </w:numPr>
              <w:spacing w:line="600" w:lineRule="exact"/>
              <w:jc w:val="center"/>
              <w:rPr>
                <w:rFonts w:ascii="黑体" w:hAnsi="黑体" w:eastAsia="黑体"/>
                <w:color w:val="auto"/>
                <w:sz w:val="24"/>
              </w:rPr>
            </w:pPr>
          </w:p>
        </w:tc>
      </w:tr>
      <w:tr w14:paraId="7E246B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21" w:type="dxa"/>
            <w:tcBorders>
              <w:top w:val="single" w:color="auto" w:sz="4" w:space="0"/>
              <w:left w:val="single" w:color="auto" w:sz="4" w:space="0"/>
              <w:bottom w:val="single" w:color="auto" w:sz="4" w:space="0"/>
              <w:right w:val="single" w:color="auto" w:sz="4" w:space="0"/>
            </w:tcBorders>
            <w:noWrap w:val="0"/>
            <w:vAlign w:val="center"/>
          </w:tcPr>
          <w:p w14:paraId="7E33ECF0">
            <w:pPr>
              <w:numPr>
                <w:ins w:id="26" w:author="蟋小蟀" w:date=""/>
              </w:numPr>
              <w:spacing w:line="600" w:lineRule="exact"/>
              <w:jc w:val="center"/>
              <w:rPr>
                <w:rFonts w:ascii="黑体" w:hAnsi="黑体" w:eastAsia="黑体"/>
                <w:color w:val="auto"/>
                <w:sz w:val="24"/>
              </w:rPr>
            </w:pPr>
          </w:p>
        </w:tc>
        <w:tc>
          <w:tcPr>
            <w:tcW w:w="2834" w:type="dxa"/>
            <w:tcBorders>
              <w:top w:val="single" w:color="auto" w:sz="4" w:space="0"/>
              <w:left w:val="nil"/>
              <w:bottom w:val="single" w:color="auto" w:sz="4" w:space="0"/>
              <w:right w:val="single" w:color="auto" w:sz="4" w:space="0"/>
            </w:tcBorders>
            <w:noWrap w:val="0"/>
            <w:vAlign w:val="center"/>
          </w:tcPr>
          <w:p w14:paraId="7A2084F2">
            <w:pPr>
              <w:numPr>
                <w:ins w:id="27" w:author="蟋小蟀" w:date=""/>
              </w:numPr>
              <w:spacing w:line="600" w:lineRule="exact"/>
              <w:jc w:val="center"/>
              <w:rPr>
                <w:rFonts w:ascii="黑体" w:hAnsi="黑体" w:eastAsia="黑体"/>
                <w:color w:val="auto"/>
                <w:sz w:val="24"/>
              </w:rPr>
            </w:pPr>
          </w:p>
        </w:tc>
        <w:tc>
          <w:tcPr>
            <w:tcW w:w="1783" w:type="dxa"/>
            <w:tcBorders>
              <w:top w:val="single" w:color="auto" w:sz="4" w:space="0"/>
              <w:left w:val="nil"/>
              <w:bottom w:val="single" w:color="auto" w:sz="4" w:space="0"/>
              <w:right w:val="single" w:color="auto" w:sz="4" w:space="0"/>
            </w:tcBorders>
            <w:noWrap w:val="0"/>
            <w:vAlign w:val="center"/>
          </w:tcPr>
          <w:p w14:paraId="5CF52E53">
            <w:pPr>
              <w:numPr>
                <w:ins w:id="28" w:author="蟋小蟀" w:date=""/>
              </w:numPr>
              <w:spacing w:line="600" w:lineRule="exact"/>
              <w:jc w:val="center"/>
              <w:rPr>
                <w:rFonts w:ascii="黑体" w:hAnsi="黑体" w:eastAsia="黑体"/>
                <w:color w:val="auto"/>
                <w:sz w:val="24"/>
              </w:rPr>
            </w:pPr>
          </w:p>
        </w:tc>
        <w:tc>
          <w:tcPr>
            <w:tcW w:w="1483" w:type="dxa"/>
            <w:tcBorders>
              <w:top w:val="single" w:color="auto" w:sz="4" w:space="0"/>
              <w:left w:val="nil"/>
              <w:bottom w:val="single" w:color="auto" w:sz="4" w:space="0"/>
              <w:right w:val="single" w:color="auto" w:sz="4" w:space="0"/>
            </w:tcBorders>
            <w:noWrap w:val="0"/>
            <w:vAlign w:val="center"/>
          </w:tcPr>
          <w:p w14:paraId="4018FD4B">
            <w:pPr>
              <w:numPr>
                <w:ins w:id="29" w:author="蟋小蟀" w:date=""/>
              </w:numPr>
              <w:spacing w:line="600" w:lineRule="exact"/>
              <w:jc w:val="center"/>
              <w:rPr>
                <w:rFonts w:ascii="黑体" w:hAnsi="黑体" w:eastAsia="黑体"/>
                <w:color w:val="auto"/>
                <w:sz w:val="24"/>
              </w:rPr>
            </w:pPr>
          </w:p>
        </w:tc>
        <w:tc>
          <w:tcPr>
            <w:tcW w:w="1171" w:type="dxa"/>
            <w:tcBorders>
              <w:top w:val="single" w:color="auto" w:sz="4" w:space="0"/>
              <w:left w:val="nil"/>
              <w:bottom w:val="single" w:color="auto" w:sz="4" w:space="0"/>
              <w:right w:val="single" w:color="auto" w:sz="4" w:space="0"/>
            </w:tcBorders>
            <w:noWrap w:val="0"/>
            <w:vAlign w:val="center"/>
          </w:tcPr>
          <w:p w14:paraId="6944496C">
            <w:pPr>
              <w:numPr>
                <w:ins w:id="30" w:author="蟋小蟀" w:date=""/>
              </w:numPr>
              <w:spacing w:line="600" w:lineRule="exact"/>
              <w:jc w:val="center"/>
              <w:rPr>
                <w:rFonts w:ascii="黑体" w:hAnsi="黑体" w:eastAsia="黑体"/>
                <w:color w:val="auto"/>
                <w:sz w:val="24"/>
              </w:rPr>
            </w:pPr>
          </w:p>
        </w:tc>
      </w:tr>
      <w:tr w14:paraId="4F5BAC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21" w:type="dxa"/>
            <w:tcBorders>
              <w:top w:val="single" w:color="auto" w:sz="4" w:space="0"/>
              <w:left w:val="single" w:color="auto" w:sz="4" w:space="0"/>
              <w:bottom w:val="single" w:color="auto" w:sz="4" w:space="0"/>
              <w:right w:val="single" w:color="auto" w:sz="4" w:space="0"/>
            </w:tcBorders>
            <w:noWrap w:val="0"/>
            <w:vAlign w:val="center"/>
          </w:tcPr>
          <w:p w14:paraId="34C0B315">
            <w:pPr>
              <w:numPr>
                <w:ins w:id="31" w:author="蟋小蟀" w:date=""/>
              </w:numPr>
              <w:spacing w:line="600" w:lineRule="exact"/>
              <w:jc w:val="center"/>
              <w:rPr>
                <w:rFonts w:ascii="黑体" w:hAnsi="黑体" w:eastAsia="黑体"/>
                <w:color w:val="auto"/>
                <w:sz w:val="24"/>
              </w:rPr>
            </w:pPr>
          </w:p>
        </w:tc>
        <w:tc>
          <w:tcPr>
            <w:tcW w:w="2834" w:type="dxa"/>
            <w:tcBorders>
              <w:top w:val="single" w:color="auto" w:sz="4" w:space="0"/>
              <w:left w:val="nil"/>
              <w:bottom w:val="single" w:color="auto" w:sz="4" w:space="0"/>
              <w:right w:val="single" w:color="auto" w:sz="4" w:space="0"/>
            </w:tcBorders>
            <w:noWrap w:val="0"/>
            <w:vAlign w:val="center"/>
          </w:tcPr>
          <w:p w14:paraId="469282E4">
            <w:pPr>
              <w:numPr>
                <w:ins w:id="32" w:author="蟋小蟀" w:date=""/>
              </w:numPr>
              <w:spacing w:line="600" w:lineRule="exact"/>
              <w:jc w:val="center"/>
              <w:rPr>
                <w:rFonts w:ascii="黑体" w:hAnsi="黑体" w:eastAsia="黑体"/>
                <w:color w:val="auto"/>
                <w:sz w:val="24"/>
              </w:rPr>
            </w:pPr>
          </w:p>
        </w:tc>
        <w:tc>
          <w:tcPr>
            <w:tcW w:w="1783" w:type="dxa"/>
            <w:tcBorders>
              <w:top w:val="single" w:color="auto" w:sz="4" w:space="0"/>
              <w:left w:val="nil"/>
              <w:bottom w:val="single" w:color="auto" w:sz="4" w:space="0"/>
              <w:right w:val="single" w:color="auto" w:sz="4" w:space="0"/>
            </w:tcBorders>
            <w:noWrap w:val="0"/>
            <w:vAlign w:val="center"/>
          </w:tcPr>
          <w:p w14:paraId="74605B75">
            <w:pPr>
              <w:numPr>
                <w:ins w:id="33" w:author="蟋小蟀" w:date=""/>
              </w:numPr>
              <w:spacing w:line="600" w:lineRule="exact"/>
              <w:jc w:val="center"/>
              <w:rPr>
                <w:rFonts w:ascii="黑体" w:hAnsi="黑体" w:eastAsia="黑体"/>
                <w:color w:val="auto"/>
                <w:sz w:val="24"/>
              </w:rPr>
            </w:pPr>
          </w:p>
        </w:tc>
        <w:tc>
          <w:tcPr>
            <w:tcW w:w="1483" w:type="dxa"/>
            <w:tcBorders>
              <w:top w:val="single" w:color="auto" w:sz="4" w:space="0"/>
              <w:left w:val="nil"/>
              <w:bottom w:val="single" w:color="auto" w:sz="4" w:space="0"/>
              <w:right w:val="single" w:color="auto" w:sz="4" w:space="0"/>
            </w:tcBorders>
            <w:noWrap w:val="0"/>
            <w:vAlign w:val="center"/>
          </w:tcPr>
          <w:p w14:paraId="759A6DE7">
            <w:pPr>
              <w:numPr>
                <w:ins w:id="34" w:author="蟋小蟀" w:date=""/>
              </w:numPr>
              <w:spacing w:line="600" w:lineRule="exact"/>
              <w:jc w:val="center"/>
              <w:rPr>
                <w:rFonts w:ascii="黑体" w:hAnsi="黑体" w:eastAsia="黑体"/>
                <w:color w:val="auto"/>
                <w:sz w:val="24"/>
              </w:rPr>
            </w:pPr>
          </w:p>
        </w:tc>
        <w:tc>
          <w:tcPr>
            <w:tcW w:w="1171" w:type="dxa"/>
            <w:tcBorders>
              <w:top w:val="single" w:color="auto" w:sz="4" w:space="0"/>
              <w:left w:val="nil"/>
              <w:bottom w:val="single" w:color="auto" w:sz="4" w:space="0"/>
              <w:right w:val="single" w:color="auto" w:sz="4" w:space="0"/>
            </w:tcBorders>
            <w:noWrap w:val="0"/>
            <w:vAlign w:val="center"/>
          </w:tcPr>
          <w:p w14:paraId="4CE8FC27">
            <w:pPr>
              <w:numPr>
                <w:ins w:id="35" w:author="蟋小蟀" w:date=""/>
              </w:numPr>
              <w:spacing w:line="600" w:lineRule="exact"/>
              <w:jc w:val="center"/>
              <w:rPr>
                <w:rFonts w:ascii="黑体" w:hAnsi="黑体" w:eastAsia="黑体"/>
                <w:color w:val="auto"/>
                <w:sz w:val="24"/>
              </w:rPr>
            </w:pPr>
          </w:p>
        </w:tc>
      </w:tr>
    </w:tbl>
    <w:p w14:paraId="592A342E">
      <w:pPr>
        <w:numPr>
          <w:ins w:id="36" w:author="文印" w:date="2022-07-15T15:40:00Z"/>
        </w:numPr>
        <w:spacing w:line="600" w:lineRule="exact"/>
        <w:ind w:firstLine="640"/>
        <w:rPr>
          <w:rFonts w:hint="eastAsia" w:ascii="仿宋" w:hAnsi="仿宋" w:eastAsia="仿宋" w:cs="仿宋"/>
          <w:color w:val="auto"/>
          <w:sz w:val="32"/>
          <w:szCs w:val="32"/>
        </w:rPr>
      </w:pPr>
      <w:r>
        <w:rPr>
          <w:rFonts w:hint="eastAsia" w:ascii="仿宋" w:hAnsi="仿宋" w:eastAsia="仿宋" w:cs="仿宋"/>
          <w:color w:val="auto"/>
          <w:sz w:val="32"/>
          <w:szCs w:val="32"/>
        </w:rPr>
        <w:t>该同志在我单位工作期间，遵守国家法律法规，没有出现违反纪律要求的行为，没有受过相关纪律处分（若受过纪律处分，请详细列出处分原因及处分期）。专业工作经历与人事档案记录一致，我单位对该证明的真实性负责。</w:t>
      </w:r>
    </w:p>
    <w:p w14:paraId="4D907FE9">
      <w:pPr>
        <w:numPr>
          <w:ins w:id="37" w:author="蟋小蟀" w:date="2022-11-28T11:13:00Z"/>
        </w:numPr>
        <w:spacing w:line="600" w:lineRule="exact"/>
        <w:ind w:firstLine="640"/>
        <w:rPr>
          <w:rFonts w:hint="eastAsia" w:ascii="仿宋" w:hAnsi="仿宋" w:eastAsia="仿宋" w:cs="仿宋"/>
          <w:color w:val="auto"/>
          <w:sz w:val="32"/>
          <w:szCs w:val="32"/>
        </w:rPr>
      </w:pPr>
      <w:r>
        <w:rPr>
          <w:rFonts w:hint="eastAsia" w:ascii="仿宋" w:hAnsi="仿宋" w:eastAsia="仿宋" w:cs="仿宋"/>
          <w:color w:val="auto"/>
          <w:sz w:val="32"/>
          <w:szCs w:val="32"/>
        </w:rPr>
        <w:t>特此证明。</w:t>
      </w:r>
    </w:p>
    <w:p w14:paraId="7C747C99">
      <w:pPr>
        <w:numPr>
          <w:ins w:id="38" w:author="蟋小蟀" w:date="2022-11-28T11:13:00Z"/>
        </w:numPr>
        <w:rPr>
          <w:rFonts w:hint="eastAsia" w:ascii="仿宋" w:hAnsi="仿宋" w:eastAsia="仿宋" w:cs="仿宋"/>
          <w:color w:val="auto"/>
          <w:szCs w:val="21"/>
        </w:rPr>
      </w:pPr>
    </w:p>
    <w:p w14:paraId="44646B08">
      <w:pPr>
        <w:numPr>
          <w:ins w:id="39" w:author="蟋小蟀" w:date="2022-11-28T11:13:00Z"/>
        </w:numPr>
        <w:ind w:firstLine="641"/>
        <w:rPr>
          <w:rFonts w:hint="eastAsia" w:ascii="仿宋" w:hAnsi="仿宋" w:eastAsia="仿宋" w:cs="仿宋"/>
          <w:color w:val="auto"/>
          <w:szCs w:val="21"/>
        </w:rPr>
      </w:pPr>
    </w:p>
    <w:p w14:paraId="0A9CD50F">
      <w:pPr>
        <w:numPr>
          <w:ins w:id="40" w:author="Administrator" w:date="2022-11-28T11:13:00Z"/>
        </w:numPr>
        <w:spacing w:line="600" w:lineRule="exact"/>
        <w:rPr>
          <w:rFonts w:hint="eastAsia" w:ascii="仿宋" w:hAnsi="仿宋" w:eastAsia="仿宋" w:cs="仿宋"/>
          <w:color w:val="auto"/>
          <w:sz w:val="32"/>
          <w:szCs w:val="32"/>
        </w:rPr>
      </w:pPr>
      <w:r>
        <w:rPr>
          <w:rFonts w:hint="eastAsia" w:ascii="仿宋" w:hAnsi="仿宋" w:eastAsia="仿宋" w:cs="仿宋"/>
          <w:color w:val="auto"/>
          <w:sz w:val="32"/>
          <w:szCs w:val="32"/>
        </w:rPr>
        <w:t xml:space="preserve">主要负责人(签名):               单位（公章）：               </w:t>
      </w:r>
    </w:p>
    <w:p w14:paraId="2754230B">
      <w:pPr>
        <w:numPr>
          <w:ins w:id="41" w:author="蟋小蟀" w:date="2022-11-28T11:13:00Z"/>
        </w:numPr>
        <w:spacing w:line="600" w:lineRule="exact"/>
        <w:ind w:firstLine="6080" w:firstLineChars="1900"/>
        <w:rPr>
          <w:rFonts w:ascii="仿宋_GB2312" w:hAnsi="仿宋_GB2312" w:eastAsia="仿宋_GB2312" w:cs="仿宋_GB2312"/>
          <w:color w:val="auto"/>
          <w:kern w:val="0"/>
          <w:sz w:val="30"/>
          <w:szCs w:val="30"/>
          <w:shd w:val="clear" w:color="auto" w:fill="FFFFFF"/>
          <w:lang w:bidi="ar"/>
        </w:rPr>
      </w:pPr>
      <w:r>
        <w:rPr>
          <w:rFonts w:hint="eastAsia" w:ascii="仿宋" w:hAnsi="仿宋" w:eastAsia="仿宋" w:cs="仿宋"/>
          <w:color w:val="auto"/>
          <w:sz w:val="32"/>
          <w:szCs w:val="32"/>
        </w:rPr>
        <w:t xml:space="preserve"> 年   月   日</w:t>
      </w:r>
    </w:p>
    <w:p w14:paraId="35D475C3">
      <w:pPr>
        <w:rPr>
          <w:color w:val="auto"/>
        </w:rPr>
      </w:pPr>
    </w:p>
    <w:sectPr>
      <w:footerReference r:id="rId4" w:type="default"/>
      <w:pgSz w:w="11906" w:h="16838"/>
      <w:pgMar w:top="2098" w:right="1474" w:bottom="1984" w:left="1587" w:header="851" w:footer="992" w:gutter="0"/>
      <w:pgNumType w:fmt="numberInDash"/>
      <w:cols w:space="720" w:num="1"/>
      <w:docGrid w:type="lines" w:linePitch="320"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altName w:val="Times New Roman"/>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altName w:val="MathJax_Vector"/>
    <w:panose1 w:val="05050102010706020507"/>
    <w:charset w:val="02"/>
    <w:family w:val="roman"/>
    <w:pitch w:val="default"/>
    <w:sig w:usb0="00000000" w:usb1="00000000" w:usb2="00000000" w:usb3="00000000" w:csb0="80000000" w:csb1="00000000"/>
  </w:font>
  <w:font w:name="Calibri">
    <w:altName w:val="Times New Roman"/>
    <w:panose1 w:val="020F0502020204030204"/>
    <w:charset w:val="00"/>
    <w:family w:val="swiss"/>
    <w:pitch w:val="default"/>
    <w:sig w:usb0="00000000" w:usb1="00000000" w:usb2="00000001" w:usb3="00000000" w:csb0="0000019F" w:csb1="00000000"/>
  </w:font>
  <w:font w:name="方正小标宋_GBK">
    <w:panose1 w:val="02000000000000000000"/>
    <w:charset w:val="86"/>
    <w:family w:val="auto"/>
    <w:pitch w:val="default"/>
    <w:sig w:usb0="00000001" w:usb1="08000000" w:usb2="00000000" w:usb3="00000000" w:csb0="00040000" w:csb1="00000000"/>
  </w:font>
  <w:font w:name="Calibri Light">
    <w:altName w:val="DejaVu Sans"/>
    <w:panose1 w:val="020F0302020204030204"/>
    <w:charset w:val="00"/>
    <w:family w:val="swiss"/>
    <w:pitch w:val="default"/>
    <w:sig w:usb0="00000000" w:usb1="00000000" w:usb2="00000009" w:usb3="00000000" w:csb0="200001FF" w:csb1="00000000"/>
  </w:font>
  <w:font w:name="DejaVu Sans">
    <w:panose1 w:val="020B0606030804020204"/>
    <w:charset w:val="00"/>
    <w:family w:val="auto"/>
    <w:pitch w:val="default"/>
    <w:sig w:usb0="E7006EFF" w:usb1="D200FDFF" w:usb2="0A246029" w:usb3="0400200C" w:csb0="600001FF" w:csb1="DFFF0000"/>
  </w:font>
  <w:font w:name="方正小标宋简体">
    <w:panose1 w:val="02000000000000000000"/>
    <w:charset w:val="86"/>
    <w:family w:val="auto"/>
    <w:pitch w:val="default"/>
    <w:sig w:usb0="A00002BF" w:usb1="184F6CFA" w:usb2="00000012" w:usb3="00000000" w:csb0="00040001" w:csb1="00000000"/>
  </w:font>
  <w:font w:name="仿宋_GB2312">
    <w:altName w:val="仿宋"/>
    <w:panose1 w:val="02010609030101010101"/>
    <w:charset w:val="86"/>
    <w:family w:val="auto"/>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 w:name="CESI黑体-GB2312">
    <w:panose1 w:val="02000500000000000000"/>
    <w:charset w:val="86"/>
    <w:family w:val="auto"/>
    <w:pitch w:val="default"/>
    <w:sig w:usb0="800002BF" w:usb1="184F6CF8" w:usb2="00000012" w:usb3="00000000" w:csb0="0004000F" w:csb1="00000000"/>
  </w:font>
  <w:font w:name="CESI仿宋-GB2312">
    <w:panose1 w:val="02000500000000000000"/>
    <w:charset w:val="86"/>
    <w:family w:val="auto"/>
    <w:pitch w:val="default"/>
    <w:sig w:usb0="800002AF" w:usb1="084F6CF8" w:usb2="00000010" w:usb3="00000000" w:csb0="0004000F" w:csb1="00000000"/>
  </w:font>
  <w:font w:name="CESI楷体-GB2312">
    <w:panose1 w:val="02000500000000000000"/>
    <w:charset w:val="86"/>
    <w:family w:val="auto"/>
    <w:pitch w:val="default"/>
    <w:sig w:usb0="800002BF" w:usb1="184F6CF8" w:usb2="00000012" w:usb3="00000000" w:csb0="0004000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618F839">
    <w:pPr>
      <w:pStyle w:val="5"/>
    </w:pPr>
    <w:r>
      <w:rPr>
        <w:sz w:val="18"/>
      </w:rPr>
      <mc:AlternateContent>
        <mc:Choice Requires="wps">
          <w:drawing>
            <wp:anchor distT="0" distB="0" distL="114300" distR="114300" simplePos="0" relativeHeight="251660288" behindDoc="0" locked="0" layoutInCell="1" allowOverlap="1">
              <wp:simplePos x="0" y="0"/>
              <wp:positionH relativeFrom="margin">
                <wp:align>outside</wp:align>
              </wp:positionH>
              <wp:positionV relativeFrom="paragraph">
                <wp:posOffset>0</wp:posOffset>
              </wp:positionV>
              <wp:extent cx="1828800" cy="1828800"/>
              <wp:effectExtent l="0" t="0" r="0" b="0"/>
              <wp:wrapNone/>
              <wp:docPr id="3" name="文本框 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a:extLst>
                        <a:ext uri="{909E8E84-426E-40DD-AFC4-6F175D3DCCD1}">
                          <a14:hiddenFill xmlns:a14="http://schemas.microsoft.com/office/drawing/2010/main">
                            <a:solidFill>
                              <a:schemeClr val="lt1"/>
                            </a:solidFill>
                          </a14:hiddenFill>
                        </a:ext>
                        <a:ext uri="{91240B29-F687-4F45-9708-019B960494DF}">
                          <a14:hiddenLine xmlns:a14="http://schemas.microsoft.com/office/drawing/2010/main" w="6350">
                            <a:solidFill>
                              <a:prstClr val="black"/>
                            </a:solidFill>
                          </a14:hiddenLine>
                        </a:ext>
                      </a:extLst>
                    </wps:spPr>
                    <wps:style>
                      <a:lnRef idx="0">
                        <a:schemeClr val="accent1"/>
                      </a:lnRef>
                      <a:fillRef idx="0">
                        <a:schemeClr val="accent1"/>
                      </a:fillRef>
                      <a:effectRef idx="0">
                        <a:schemeClr val="accent1"/>
                      </a:effectRef>
                      <a:fontRef idx="minor">
                        <a:schemeClr val="dk1"/>
                      </a:fontRef>
                    </wps:style>
                    <wps:txbx>
                      <w:txbxContent>
                        <w:p w14:paraId="370439B3">
                          <w:pPr>
                            <w:pStyle w:val="5"/>
                            <w:rPr>
                              <w:rFonts w:hint="eastAsia" w:asciiTheme="majorEastAsia" w:hAnsiTheme="majorEastAsia" w:eastAsiaTheme="majorEastAsia" w:cstheme="majorEastAsia"/>
                              <w:sz w:val="28"/>
                              <w:szCs w:val="28"/>
                            </w:rPr>
                          </w:pPr>
                          <w:r>
                            <w:rPr>
                              <w:rFonts w:hint="eastAsia" w:asciiTheme="majorEastAsia" w:hAnsiTheme="majorEastAsia" w:eastAsiaTheme="majorEastAsia" w:cstheme="majorEastAsia"/>
                              <w:sz w:val="28"/>
                              <w:szCs w:val="28"/>
                            </w:rPr>
                            <w:fldChar w:fldCharType="begin"/>
                          </w:r>
                          <w:r>
                            <w:rPr>
                              <w:rFonts w:hint="eastAsia" w:asciiTheme="majorEastAsia" w:hAnsiTheme="majorEastAsia" w:eastAsiaTheme="majorEastAsia" w:cstheme="majorEastAsia"/>
                              <w:sz w:val="28"/>
                              <w:szCs w:val="28"/>
                            </w:rPr>
                            <w:instrText xml:space="preserve"> PAGE  \* MERGEFORMAT </w:instrText>
                          </w:r>
                          <w:r>
                            <w:rPr>
                              <w:rFonts w:hint="eastAsia" w:asciiTheme="majorEastAsia" w:hAnsiTheme="majorEastAsia" w:eastAsiaTheme="majorEastAsia" w:cstheme="majorEastAsia"/>
                              <w:sz w:val="28"/>
                              <w:szCs w:val="28"/>
                            </w:rPr>
                            <w:fldChar w:fldCharType="separate"/>
                          </w:r>
                          <w:r>
                            <w:rPr>
                              <w:rFonts w:hint="eastAsia" w:asciiTheme="majorEastAsia" w:hAnsiTheme="majorEastAsia" w:eastAsiaTheme="majorEastAsia" w:cstheme="majorEastAsia"/>
                              <w:sz w:val="28"/>
                              <w:szCs w:val="28"/>
                            </w:rPr>
                            <w:t>23</w:t>
                          </w:r>
                          <w:r>
                            <w:rPr>
                              <w:rFonts w:hint="eastAsia" w:asciiTheme="majorEastAsia" w:hAnsiTheme="majorEastAsia" w:eastAsiaTheme="majorEastAsia" w:cstheme="majorEastAsia"/>
                              <w:sz w:val="28"/>
                              <w:szCs w:val="28"/>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602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">
              <v:fill on="f" focussize="0,0"/>
              <v:stroke on="f" weight="0.5pt"/>
              <v:imagedata o:title=""/>
              <o:lock v:ext="edit" aspectratio="f"/>
              <v:textbox inset="0mm,0mm,0mm,0mm" style="mso-fit-shape-to-text:t;">
                <w:txbxContent>
                  <w:p w14:paraId="370439B3">
                    <w:pPr>
                      <w:pStyle w:val="5"/>
                      <w:rPr>
                        <w:rFonts w:hint="eastAsia" w:asciiTheme="majorEastAsia" w:hAnsiTheme="majorEastAsia" w:eastAsiaTheme="majorEastAsia" w:cstheme="majorEastAsia"/>
                        <w:sz w:val="28"/>
                        <w:szCs w:val="28"/>
                      </w:rPr>
                    </w:pPr>
                    <w:r>
                      <w:rPr>
                        <w:rFonts w:hint="eastAsia" w:asciiTheme="majorEastAsia" w:hAnsiTheme="majorEastAsia" w:eastAsiaTheme="majorEastAsia" w:cstheme="majorEastAsia"/>
                        <w:sz w:val="28"/>
                        <w:szCs w:val="28"/>
                      </w:rPr>
                      <w:fldChar w:fldCharType="begin"/>
                    </w:r>
                    <w:r>
                      <w:rPr>
                        <w:rFonts w:hint="eastAsia" w:asciiTheme="majorEastAsia" w:hAnsiTheme="majorEastAsia" w:eastAsiaTheme="majorEastAsia" w:cstheme="majorEastAsia"/>
                        <w:sz w:val="28"/>
                        <w:szCs w:val="28"/>
                      </w:rPr>
                      <w:instrText xml:space="preserve"> PAGE  \* MERGEFORMAT </w:instrText>
                    </w:r>
                    <w:r>
                      <w:rPr>
                        <w:rFonts w:hint="eastAsia" w:asciiTheme="majorEastAsia" w:hAnsiTheme="majorEastAsia" w:eastAsiaTheme="majorEastAsia" w:cstheme="majorEastAsia"/>
                        <w:sz w:val="28"/>
                        <w:szCs w:val="28"/>
                      </w:rPr>
                      <w:fldChar w:fldCharType="separate"/>
                    </w:r>
                    <w:r>
                      <w:rPr>
                        <w:rFonts w:hint="eastAsia" w:asciiTheme="majorEastAsia" w:hAnsiTheme="majorEastAsia" w:eastAsiaTheme="majorEastAsia" w:cstheme="majorEastAsia"/>
                        <w:sz w:val="28"/>
                        <w:szCs w:val="28"/>
                      </w:rPr>
                      <w:t>23</w:t>
                    </w:r>
                    <w:r>
                      <w:rPr>
                        <w:rFonts w:hint="eastAsia" w:asciiTheme="majorEastAsia" w:hAnsiTheme="majorEastAsia" w:eastAsiaTheme="majorEastAsia" w:cstheme="majorEastAsia"/>
                        <w:sz w:val="28"/>
                        <w:szCs w:val="28"/>
                      </w:rPr>
                      <w:fldChar w:fldCharType="end"/>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D437DE4">
    <w:pPr>
      <w:pStyle w:val="5"/>
    </w:pPr>
    <w:r>
      <mc:AlternateContent>
        <mc:Choice Requires="wps">
          <w:drawing>
            <wp:anchor distT="0" distB="0" distL="114300" distR="114300" simplePos="0" relativeHeight="251659264" behindDoc="0" locked="0" layoutInCell="1" allowOverlap="1">
              <wp:simplePos x="0" y="0"/>
              <wp:positionH relativeFrom="margin">
                <wp:align>outside</wp:align>
              </wp:positionH>
              <wp:positionV relativeFrom="paragraph">
                <wp:posOffset>0</wp:posOffset>
              </wp:positionV>
              <wp:extent cx="1828800" cy="1828800"/>
              <wp:effectExtent l="0" t="0" r="0" b="0"/>
              <wp:wrapNone/>
              <wp:docPr id="2"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a:effectLst/>
                    </wps:spPr>
                    <wps:txbx>
                      <w:txbxContent>
                        <w:p w14:paraId="405F037B">
                          <w:pPr>
                            <w:pStyle w:val="5"/>
                            <w:jc w:val="both"/>
                            <w:rPr>
                              <w:rFonts w:hint="eastAsia" w:asciiTheme="majorEastAsia" w:hAnsiTheme="majorEastAsia" w:eastAsiaTheme="majorEastAsia" w:cstheme="majorEastAsia"/>
                              <w:sz w:val="28"/>
                              <w:szCs w:val="28"/>
                              <w:lang w:eastAsia="zh-CN"/>
                            </w:rPr>
                          </w:pPr>
                          <w:r>
                            <w:rPr>
                              <w:rFonts w:hint="eastAsia" w:asciiTheme="majorEastAsia" w:hAnsiTheme="majorEastAsia" w:eastAsiaTheme="majorEastAsia" w:cstheme="majorEastAsia"/>
                              <w:sz w:val="28"/>
                              <w:szCs w:val="28"/>
                              <w:lang w:eastAsia="zh-CN"/>
                            </w:rPr>
                            <w:t xml:space="preserve">— </w:t>
                          </w:r>
                          <w:r>
                            <w:rPr>
                              <w:rFonts w:hint="eastAsia" w:asciiTheme="majorEastAsia" w:hAnsiTheme="majorEastAsia" w:eastAsiaTheme="majorEastAsia" w:cstheme="majorEastAsia"/>
                              <w:sz w:val="28"/>
                              <w:szCs w:val="28"/>
                              <w:lang w:eastAsia="zh-CN"/>
                            </w:rPr>
                            <w:fldChar w:fldCharType="begin"/>
                          </w:r>
                          <w:r>
                            <w:rPr>
                              <w:rFonts w:hint="eastAsia" w:asciiTheme="majorEastAsia" w:hAnsiTheme="majorEastAsia" w:eastAsiaTheme="majorEastAsia" w:cstheme="majorEastAsia"/>
                              <w:sz w:val="28"/>
                              <w:szCs w:val="28"/>
                              <w:lang w:eastAsia="zh-CN"/>
                            </w:rPr>
                            <w:instrText xml:space="preserve"> PAGE  \* MERGEFORMAT </w:instrText>
                          </w:r>
                          <w:r>
                            <w:rPr>
                              <w:rFonts w:hint="eastAsia" w:asciiTheme="majorEastAsia" w:hAnsiTheme="majorEastAsia" w:eastAsiaTheme="majorEastAsia" w:cstheme="majorEastAsia"/>
                              <w:sz w:val="28"/>
                              <w:szCs w:val="28"/>
                              <w:lang w:eastAsia="zh-CN"/>
                            </w:rPr>
                            <w:fldChar w:fldCharType="separate"/>
                          </w:r>
                          <w:r>
                            <w:rPr>
                              <w:rFonts w:hint="eastAsia" w:asciiTheme="majorEastAsia" w:hAnsiTheme="majorEastAsia" w:eastAsiaTheme="majorEastAsia" w:cstheme="majorEastAsia"/>
                              <w:sz w:val="28"/>
                              <w:szCs w:val="28"/>
                              <w:lang w:eastAsia="zh-CN"/>
                            </w:rPr>
                            <w:t>1</w:t>
                          </w:r>
                          <w:r>
                            <w:rPr>
                              <w:rFonts w:hint="eastAsia" w:asciiTheme="majorEastAsia" w:hAnsiTheme="majorEastAsia" w:eastAsiaTheme="majorEastAsia" w:cstheme="majorEastAsia"/>
                              <w:sz w:val="28"/>
                              <w:szCs w:val="28"/>
                              <w:lang w:eastAsia="zh-CN"/>
                            </w:rPr>
                            <w:fldChar w:fldCharType="end"/>
                          </w:r>
                          <w:r>
                            <w:rPr>
                              <w:rFonts w:hint="eastAsia" w:asciiTheme="majorEastAsia" w:hAnsiTheme="majorEastAsia" w:eastAsiaTheme="majorEastAsia" w:cstheme="majorEastAsia"/>
                              <w:sz w:val="28"/>
                              <w:szCs w:val="28"/>
                              <w:lang w:eastAsia="zh-CN"/>
                            </w:rPr>
                            <w:t xml:space="preserve"> —</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">
              <v:fill on="f" focussize="0,0"/>
              <v:stroke on="f" weight="0.5pt"/>
              <v:imagedata o:title=""/>
              <o:lock v:ext="edit" aspectratio="f"/>
              <v:textbox inset="0mm,0mm,0mm,0mm" style="mso-fit-shape-to-text:t;">
                <w:txbxContent>
                  <w:p w14:paraId="405F037B">
                    <w:pPr>
                      <w:pStyle w:val="5"/>
                      <w:jc w:val="both"/>
                      <w:rPr>
                        <w:rFonts w:hint="eastAsia" w:asciiTheme="majorEastAsia" w:hAnsiTheme="majorEastAsia" w:eastAsiaTheme="majorEastAsia" w:cstheme="majorEastAsia"/>
                        <w:sz w:val="28"/>
                        <w:szCs w:val="28"/>
                        <w:lang w:eastAsia="zh-CN"/>
                      </w:rPr>
                    </w:pPr>
                    <w:r>
                      <w:rPr>
                        <w:rFonts w:hint="eastAsia" w:asciiTheme="majorEastAsia" w:hAnsiTheme="majorEastAsia" w:eastAsiaTheme="majorEastAsia" w:cstheme="majorEastAsia"/>
                        <w:sz w:val="28"/>
                        <w:szCs w:val="28"/>
                        <w:lang w:eastAsia="zh-CN"/>
                      </w:rPr>
                      <w:t xml:space="preserve">— </w:t>
                    </w:r>
                    <w:r>
                      <w:rPr>
                        <w:rFonts w:hint="eastAsia" w:asciiTheme="majorEastAsia" w:hAnsiTheme="majorEastAsia" w:eastAsiaTheme="majorEastAsia" w:cstheme="majorEastAsia"/>
                        <w:sz w:val="28"/>
                        <w:szCs w:val="28"/>
                        <w:lang w:eastAsia="zh-CN"/>
                      </w:rPr>
                      <w:fldChar w:fldCharType="begin"/>
                    </w:r>
                    <w:r>
                      <w:rPr>
                        <w:rFonts w:hint="eastAsia" w:asciiTheme="majorEastAsia" w:hAnsiTheme="majorEastAsia" w:eastAsiaTheme="majorEastAsia" w:cstheme="majorEastAsia"/>
                        <w:sz w:val="28"/>
                        <w:szCs w:val="28"/>
                        <w:lang w:eastAsia="zh-CN"/>
                      </w:rPr>
                      <w:instrText xml:space="preserve"> PAGE  \* MERGEFORMAT </w:instrText>
                    </w:r>
                    <w:r>
                      <w:rPr>
                        <w:rFonts w:hint="eastAsia" w:asciiTheme="majorEastAsia" w:hAnsiTheme="majorEastAsia" w:eastAsiaTheme="majorEastAsia" w:cstheme="majorEastAsia"/>
                        <w:sz w:val="28"/>
                        <w:szCs w:val="28"/>
                        <w:lang w:eastAsia="zh-CN"/>
                      </w:rPr>
                      <w:fldChar w:fldCharType="separate"/>
                    </w:r>
                    <w:r>
                      <w:rPr>
                        <w:rFonts w:hint="eastAsia" w:asciiTheme="majorEastAsia" w:hAnsiTheme="majorEastAsia" w:eastAsiaTheme="majorEastAsia" w:cstheme="majorEastAsia"/>
                        <w:sz w:val="28"/>
                        <w:szCs w:val="28"/>
                        <w:lang w:eastAsia="zh-CN"/>
                      </w:rPr>
                      <w:t>1</w:t>
                    </w:r>
                    <w:r>
                      <w:rPr>
                        <w:rFonts w:hint="eastAsia" w:asciiTheme="majorEastAsia" w:hAnsiTheme="majorEastAsia" w:eastAsiaTheme="majorEastAsia" w:cstheme="majorEastAsia"/>
                        <w:sz w:val="28"/>
                        <w:szCs w:val="28"/>
                        <w:lang w:eastAsia="zh-CN"/>
                      </w:rPr>
                      <w:fldChar w:fldCharType="end"/>
                    </w:r>
                    <w:r>
                      <w:rPr>
                        <w:rFonts w:hint="eastAsia" w:asciiTheme="majorEastAsia" w:hAnsiTheme="majorEastAsia" w:eastAsiaTheme="majorEastAsia" w:cstheme="majorEastAsia"/>
                        <w:sz w:val="28"/>
                        <w:szCs w:val="28"/>
                        <w:lang w:eastAsia="zh-CN"/>
                      </w:rPr>
                      <w:t xml:space="preserve"> —</w:t>
                    </w:r>
                  </w:p>
                </w:txbxContent>
              </v:textbox>
            </v:shape>
          </w:pict>
        </mc:Fallback>
      </mc:AlternateContent>
    </w:r>
  </w:p>
</w:ftr>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15:person w15:author="蟋小蟀">
    <w15:presenceInfo w15:providerId="None" w15:userId="蟋小蟀"/>
  </w15:person>
  <w15:person w15:author="文印">
    <w15:presenceInfo w15:providerId="None" w15:userId="文印"/>
  </w15:person>
  <w15:person w15:author="Administrator">
    <w15:presenceInfo w15:providerId="None" w15:userId="Administrator"/>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mFlMDdlMDExNWQ5OTQwZTQ5MzZlMGZjZGU3ZmJmZWQifQ=="/>
  </w:docVars>
  <w:rsids>
    <w:rsidRoot w:val="00000000"/>
    <w:rsid w:val="02AF69EA"/>
    <w:rsid w:val="18B93B0F"/>
    <w:rsid w:val="1FFF8243"/>
    <w:rsid w:val="381061A2"/>
    <w:rsid w:val="3A376088"/>
    <w:rsid w:val="51A753BA"/>
    <w:rsid w:val="734E1E4B"/>
    <w:rsid w:val="763533CE"/>
    <w:rsid w:val="7CDB08B3"/>
    <w:rsid w:val="DF69F8BA"/>
    <w:rsid w:val="EEF450B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qFormat="1"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Calibri" w:hAnsi="Calibri" w:eastAsia="宋体" w:cs="Times New Roman"/>
      <w:kern w:val="2"/>
      <w:sz w:val="21"/>
      <w:szCs w:val="24"/>
      <w:lang w:val="en-US" w:eastAsia="zh-CN" w:bidi="ar-SA"/>
    </w:rPr>
  </w:style>
  <w:style w:type="paragraph" w:styleId="3">
    <w:name w:val="heading 1"/>
    <w:basedOn w:val="1"/>
    <w:next w:val="1"/>
    <w:qFormat/>
    <w:uiPriority w:val="0"/>
    <w:pPr>
      <w:spacing w:before="0" w:beforeAutospacing="0" w:after="0" w:afterAutospacing="0"/>
      <w:ind w:firstLine="0" w:firstLineChars="0"/>
      <w:jc w:val="center"/>
      <w:outlineLvl w:val="0"/>
    </w:pPr>
    <w:rPr>
      <w:rFonts w:hint="eastAsia" w:ascii="宋体" w:hAnsi="宋体" w:eastAsia="方正小标宋_GBK" w:cs="宋体"/>
      <w:kern w:val="44"/>
      <w:sz w:val="48"/>
      <w:szCs w:val="48"/>
      <w:lang w:bidi="ar"/>
    </w:rPr>
  </w:style>
  <w:style w:type="character" w:default="1" w:styleId="10">
    <w:name w:val="Default Paragraph Font"/>
    <w:semiHidden/>
    <w:qFormat/>
    <w:uiPriority w:val="0"/>
  </w:style>
  <w:style w:type="table" w:default="1" w:styleId="9">
    <w:name w:val="Normal Table"/>
    <w:semiHidden/>
    <w:qFormat/>
    <w:uiPriority w:val="0"/>
    <w:tblPr>
      <w:tblCellMar>
        <w:top w:w="0" w:type="dxa"/>
        <w:left w:w="108" w:type="dxa"/>
        <w:bottom w:w="0" w:type="dxa"/>
        <w:right w:w="108" w:type="dxa"/>
      </w:tblCellMar>
    </w:tblPr>
  </w:style>
  <w:style w:type="paragraph" w:styleId="2">
    <w:name w:val="Title"/>
    <w:basedOn w:val="1"/>
    <w:next w:val="1"/>
    <w:qFormat/>
    <w:uiPriority w:val="0"/>
    <w:pPr>
      <w:spacing w:before="240" w:after="60"/>
      <w:jc w:val="center"/>
      <w:outlineLvl w:val="0"/>
    </w:pPr>
    <w:rPr>
      <w:rFonts w:ascii="Calibri Light" w:hAnsi="Calibri Light" w:eastAsia="黑体" w:cs="黑体"/>
      <w:b/>
      <w:bCs/>
      <w:sz w:val="44"/>
      <w:szCs w:val="32"/>
    </w:rPr>
  </w:style>
  <w:style w:type="paragraph" w:styleId="4">
    <w:name w:val="Body Text Indent"/>
    <w:basedOn w:val="1"/>
    <w:qFormat/>
    <w:uiPriority w:val="0"/>
    <w:pPr>
      <w:spacing w:after="120"/>
      <w:ind w:left="420" w:leftChars="200"/>
    </w:pPr>
  </w:style>
  <w:style w:type="paragraph" w:styleId="5">
    <w:name w:val="footer"/>
    <w:basedOn w:val="1"/>
    <w:qFormat/>
    <w:uiPriority w:val="0"/>
    <w:pPr>
      <w:tabs>
        <w:tab w:val="center" w:pos="4153"/>
        <w:tab w:val="right" w:pos="8306"/>
      </w:tabs>
      <w:snapToGrid w:val="0"/>
      <w:jc w:val="left"/>
    </w:pPr>
    <w:rPr>
      <w:sz w:val="18"/>
      <w:szCs w:val="18"/>
    </w:rPr>
  </w:style>
  <w:style w:type="paragraph" w:styleId="6">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7">
    <w:name w:val="Body Text First Indent 2"/>
    <w:basedOn w:val="4"/>
    <w:next w:val="8"/>
    <w:qFormat/>
    <w:uiPriority w:val="0"/>
    <w:pPr>
      <w:ind w:firstLine="420" w:firstLineChars="200"/>
    </w:pPr>
    <w:rPr>
      <w:rFonts w:ascii="Times New Roman" w:hAnsi="Times New Roman" w:eastAsia="宋体" w:cs="Times New Roman"/>
      <w:szCs w:val="32"/>
    </w:rPr>
  </w:style>
  <w:style w:type="paragraph" w:customStyle="1" w:styleId="8">
    <w:name w:val="Default"/>
    <w:qFormat/>
    <w:uiPriority w:val="0"/>
    <w:pPr>
      <w:widowControl w:val="0"/>
      <w:autoSpaceDE w:val="0"/>
      <w:autoSpaceDN w:val="0"/>
      <w:adjustRightInd w:val="0"/>
    </w:pPr>
    <w:rPr>
      <w:rFonts w:ascii="黑体" w:hAnsi="Calibri" w:eastAsia="黑体" w:cs="黑体"/>
      <w:color w:val="000000"/>
      <w:sz w:val="32"/>
      <w:szCs w:val="24"/>
      <w:lang w:val="en-US" w:eastAsia="zh-CN" w:bidi="ar-SA"/>
    </w:rPr>
  </w:style>
</w:styles>
</file>

<file path=word/_rels/document.xml.rels><?xml version="1.0" encoding="UTF-8" standalone="yes"?>
<Relationships xmlns="http://schemas.openxmlformats.org/package/2006/relationships"><Relationship Id="rId8" Type="http://schemas.microsoft.com/office/2011/relationships/people" Target="people.xml"/><Relationship Id="rId7" Type="http://schemas.openxmlformats.org/officeDocument/2006/relationships/fontTable" Target="fontTable.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3</Pages>
  <Words>778</Words>
  <Characters>801</Characters>
  <Lines>0</Lines>
  <Paragraphs>0</Paragraphs>
  <TotalTime>3</TotalTime>
  <ScaleCrop>false</ScaleCrop>
  <LinksUpToDate>false</LinksUpToDate>
  <CharactersWithSpaces>860</CharactersWithSpaces>
  <Application>WPS Office_12.8.2.1119_F1E327BC-269C-435d-A152-05C5408002CA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2023-07-14T09:01:00Z</dcterms:created>
  <dc:creator>10109</dc:creator>
  <cp:lastModifiedBy>user</cp:lastModifiedBy>
  <cp:lastPrinted>2024-09-18T22:23:00Z</cp:lastPrinted>
  <dcterms:modified xsi:type="dcterms:W3CDTF">2025-08-12T09:31:19Z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2052-12.8.2.1119</vt:lpwstr>
  </property>
  <property fmtid="{D5CDD505-2E9C-101B-9397-08002B2CF9AE}" pid="3" name="ICV">
    <vt:lpwstr>8D1B0E456A2FBEE8DDE9E26667C86575_43</vt:lpwstr>
  </property>
</Properties>
</file>