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snapToGrid w:val="0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4</w:t>
      </w:r>
    </w:p>
    <w:p w:rsidR="00B176A7" w:rsidRDefault="00F7310E" w:rsidP="005B4684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××</w:t>
      </w:r>
      <w:r>
        <w:rPr>
          <w:rFonts w:ascii="Times New Roman" w:eastAsia="方正小标宋简体" w:hAnsi="Times New Roman" w:cs="Times New Roman"/>
          <w:sz w:val="36"/>
          <w:szCs w:val="36"/>
        </w:rPr>
        <w:t>市</w:t>
      </w:r>
      <w:r>
        <w:rPr>
          <w:rFonts w:ascii="Times New Roman" w:eastAsia="方正小标宋简体" w:hAnsi="Times New Roman" w:cs="Times New Roman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sz w:val="36"/>
          <w:szCs w:val="36"/>
        </w:rPr>
        <w:t>年地区电网用电负荷预测表</w:t>
      </w:r>
    </w:p>
    <w:tbl>
      <w:tblPr>
        <w:tblW w:w="139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26"/>
        <w:gridCol w:w="1544"/>
        <w:gridCol w:w="1544"/>
        <w:gridCol w:w="1544"/>
        <w:gridCol w:w="1544"/>
        <w:gridCol w:w="1544"/>
        <w:gridCol w:w="1544"/>
      </w:tblGrid>
      <w:tr w:rsidR="00B176A7">
        <w:trPr>
          <w:trHeight w:hRule="exact" w:val="454"/>
        </w:trPr>
        <w:tc>
          <w:tcPr>
            <w:tcW w:w="472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类别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用电负荷（万千瓦）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同比增长（</w:t>
            </w:r>
            <w:r>
              <w:rPr>
                <w:rFonts w:ascii="Times New Roman" w:eastAsia="黑体" w:hAnsi="Times New Roman" w:cs="Times New Roman"/>
                <w:szCs w:val="21"/>
              </w:rPr>
              <w:t>%</w:t>
            </w:r>
            <w:r>
              <w:rPr>
                <w:rFonts w:ascii="Times New Roman" w:eastAsia="黑体" w:hAnsi="Times New Roman" w:cs="Times New Roman"/>
                <w:szCs w:val="21"/>
              </w:rPr>
              <w:t>）</w:t>
            </w:r>
          </w:p>
        </w:tc>
      </w:tr>
      <w:tr w:rsidR="00B176A7">
        <w:trPr>
          <w:trHeight w:hRule="exact" w:val="454"/>
        </w:trPr>
        <w:tc>
          <w:tcPr>
            <w:tcW w:w="4726" w:type="dxa"/>
            <w:vMerge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一、地区电网最高用电负荷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其中：新增负荷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二、地区电网最低用电负荷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三、用户合计新增用电负荷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B176A7" w:rsidRDefault="00B176A7">
      <w:pPr>
        <w:widowControl/>
        <w:adjustRightInd w:val="0"/>
        <w:spacing w:line="360" w:lineRule="auto"/>
        <w:jc w:val="distribute"/>
        <w:rPr>
          <w:rFonts w:ascii="Times New Roman" w:eastAsia="楷体_GB2312" w:hAnsi="Times New Roman" w:cs="Times New Roman"/>
          <w:szCs w:val="21"/>
        </w:rPr>
      </w:pPr>
    </w:p>
    <w:p w:rsidR="00B176A7" w:rsidRDefault="00B176A7">
      <w:pPr>
        <w:widowControl/>
        <w:adjustRightInd w:val="0"/>
        <w:spacing w:line="360" w:lineRule="auto"/>
        <w:jc w:val="distribute"/>
        <w:rPr>
          <w:rFonts w:ascii="Times New Roman" w:eastAsia="楷体_GB2312" w:hAnsi="Times New Roman" w:cs="Times New Roman"/>
          <w:szCs w:val="21"/>
        </w:rPr>
      </w:pPr>
    </w:p>
    <w:p w:rsidR="00B176A7" w:rsidRDefault="00B176A7">
      <w:pPr>
        <w:widowControl/>
        <w:adjustRightInd w:val="0"/>
        <w:spacing w:line="360" w:lineRule="auto"/>
        <w:rPr>
          <w:rFonts w:ascii="Times New Roman" w:eastAsia="仿宋_GB2312" w:hAnsi="Times New Roman" w:cs="Times New Roman"/>
          <w:sz w:val="32"/>
        </w:rPr>
      </w:pPr>
    </w:p>
    <w:p w:rsidR="00B176A7" w:rsidRDefault="00B176A7">
      <w:pPr>
        <w:widowControl/>
        <w:adjustRightInd w:val="0"/>
        <w:spacing w:line="360" w:lineRule="auto"/>
        <w:rPr>
          <w:rFonts w:ascii="Times New Roman" w:eastAsia="仿宋_GB2312" w:hAnsi="Times New Roman" w:cs="Times New Roman"/>
          <w:sz w:val="32"/>
        </w:rPr>
      </w:pPr>
    </w:p>
    <w:p w:rsidR="00B176A7" w:rsidRPr="005B4684" w:rsidRDefault="00B176A7" w:rsidP="005B4684">
      <w:pPr>
        <w:widowControl/>
        <w:adjustRightInd w:val="0"/>
        <w:rPr>
          <w:rFonts w:ascii="Times New Roman" w:eastAsia="仿宋_GB2312" w:hAnsi="Times New Roman" w:cs="Times New Roman"/>
          <w:szCs w:val="21"/>
        </w:rPr>
      </w:pPr>
    </w:p>
    <w:sectPr w:rsidR="00B176A7" w:rsidRPr="005B4684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E01" w:rsidRDefault="00185E01" w:rsidP="00B176A7">
      <w:r>
        <w:separator/>
      </w:r>
    </w:p>
  </w:endnote>
  <w:endnote w:type="continuationSeparator" w:id="1">
    <w:p w:rsidR="00185E01" w:rsidRDefault="00185E01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E01" w:rsidRDefault="00185E01" w:rsidP="00B176A7">
      <w:r>
        <w:separator/>
      </w:r>
    </w:p>
  </w:footnote>
  <w:footnote w:type="continuationSeparator" w:id="1">
    <w:p w:rsidR="00185E01" w:rsidRDefault="00185E01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85E01"/>
    <w:rsid w:val="00225BAF"/>
    <w:rsid w:val="00255EF3"/>
    <w:rsid w:val="002F5C46"/>
    <w:rsid w:val="00301A9B"/>
    <w:rsid w:val="003079A9"/>
    <w:rsid w:val="00371715"/>
    <w:rsid w:val="003F3EED"/>
    <w:rsid w:val="004005A1"/>
    <w:rsid w:val="0047526F"/>
    <w:rsid w:val="00560F1A"/>
    <w:rsid w:val="005B4684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A6ADF"/>
    <w:rsid w:val="008C4DE7"/>
    <w:rsid w:val="00A41FC2"/>
    <w:rsid w:val="00A72AEF"/>
    <w:rsid w:val="00AD550D"/>
    <w:rsid w:val="00AE45CB"/>
    <w:rsid w:val="00B176A7"/>
    <w:rsid w:val="00C27650"/>
    <w:rsid w:val="00C63501"/>
    <w:rsid w:val="00C96551"/>
    <w:rsid w:val="00CC7404"/>
    <w:rsid w:val="00D170CE"/>
    <w:rsid w:val="00DC7ABB"/>
    <w:rsid w:val="00E42B09"/>
    <w:rsid w:val="00E67C86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3</cp:revision>
  <dcterms:created xsi:type="dcterms:W3CDTF">2018-10-19T09:05:00Z</dcterms:created>
  <dcterms:modified xsi:type="dcterms:W3CDTF">2019-11-27T09:15:00Z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